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94851" w14:textId="3299363D" w:rsidR="008529B2" w:rsidRPr="00F415FD" w:rsidRDefault="008529B2" w:rsidP="008529B2">
      <w:pPr>
        <w:pStyle w:val="CRCoverPage"/>
        <w:rPr>
          <w:rFonts w:ascii="Times New Roman" w:hAnsi="Times New Roman"/>
          <w:b/>
          <w:bCs/>
          <w:sz w:val="24"/>
          <w:lang w:val="en-US"/>
        </w:rPr>
      </w:pPr>
      <w:r w:rsidRPr="00F415FD">
        <w:rPr>
          <w:rFonts w:ascii="Times New Roman" w:hAnsi="Times New Roman"/>
          <w:b/>
          <w:bCs/>
          <w:sz w:val="24"/>
          <w:lang w:val="en-US"/>
        </w:rPr>
        <w:t>3GPP TSG-RAN WG2 Meeting #126</w:t>
      </w:r>
      <w:r w:rsidRPr="00F415FD">
        <w:rPr>
          <w:rFonts w:ascii="Times New Roman" w:hAnsi="Times New Roman"/>
          <w:b/>
          <w:bCs/>
          <w:sz w:val="24"/>
          <w:lang w:val="en-US"/>
        </w:rPr>
        <w:tab/>
      </w:r>
      <w:r w:rsidRPr="00F415FD">
        <w:rPr>
          <w:rFonts w:ascii="Times New Roman" w:hAnsi="Times New Roman"/>
          <w:b/>
          <w:bCs/>
          <w:sz w:val="24"/>
          <w:lang w:val="en-US"/>
        </w:rPr>
        <w:tab/>
      </w:r>
      <w:r w:rsidRPr="00F415FD">
        <w:rPr>
          <w:rFonts w:ascii="Times New Roman" w:hAnsi="Times New Roman"/>
          <w:b/>
          <w:bCs/>
          <w:sz w:val="24"/>
          <w:lang w:val="en-US"/>
        </w:rPr>
        <w:tab/>
      </w:r>
      <w:r w:rsidRPr="00F415FD">
        <w:rPr>
          <w:rFonts w:ascii="Times New Roman" w:hAnsi="Times New Roman"/>
          <w:b/>
          <w:bCs/>
          <w:sz w:val="24"/>
          <w:lang w:val="en-US"/>
        </w:rPr>
        <w:tab/>
      </w:r>
      <w:r w:rsidRPr="00F415FD">
        <w:rPr>
          <w:rFonts w:ascii="Times New Roman" w:hAnsi="Times New Roman"/>
          <w:b/>
          <w:bCs/>
          <w:sz w:val="24"/>
          <w:lang w:val="en-US"/>
        </w:rPr>
        <w:tab/>
      </w:r>
      <w:r w:rsidRPr="00F415FD">
        <w:rPr>
          <w:rFonts w:ascii="Times New Roman" w:hAnsi="Times New Roman"/>
          <w:b/>
          <w:bCs/>
          <w:sz w:val="24"/>
          <w:lang w:val="en-US"/>
        </w:rPr>
        <w:tab/>
        <w:t>R2-</w:t>
      </w:r>
      <w:r w:rsidR="00FF3F50" w:rsidRPr="00F415FD">
        <w:rPr>
          <w:rFonts w:ascii="Times New Roman" w:hAnsi="Times New Roman"/>
          <w:b/>
          <w:bCs/>
          <w:sz w:val="24"/>
          <w:lang w:val="en-US"/>
        </w:rPr>
        <w:t>240</w:t>
      </w:r>
      <w:r w:rsidR="00FF3F50">
        <w:rPr>
          <w:rFonts w:ascii="Times New Roman" w:hAnsi="Times New Roman"/>
          <w:b/>
          <w:bCs/>
          <w:sz w:val="24"/>
          <w:lang w:val="en-US"/>
        </w:rPr>
        <w:t>4195</w:t>
      </w:r>
    </w:p>
    <w:p w14:paraId="71180DA9" w14:textId="3AC28BF7" w:rsidR="008529B2" w:rsidRPr="00F415FD" w:rsidRDefault="008529B2" w:rsidP="008529B2">
      <w:pPr>
        <w:widowControl w:val="0"/>
        <w:tabs>
          <w:tab w:val="right" w:pos="9639"/>
        </w:tabs>
        <w:spacing w:after="0"/>
        <w:rPr>
          <w:rFonts w:ascii="Times New Roman" w:eastAsia="MS Mincho" w:hAnsi="Times New Roman" w:cs="Times New Roman"/>
          <w:b/>
          <w:bCs/>
          <w:sz w:val="24"/>
          <w:szCs w:val="20"/>
        </w:rPr>
      </w:pPr>
      <w:r w:rsidRPr="00F415FD">
        <w:rPr>
          <w:rFonts w:ascii="Times New Roman" w:eastAsia="MS Mincho" w:hAnsi="Times New Roman" w:cs="Times New Roman"/>
          <w:b/>
          <w:bCs/>
          <w:sz w:val="24"/>
          <w:szCs w:val="20"/>
        </w:rPr>
        <w:t xml:space="preserve">Fukuoka, Japan May </w:t>
      </w:r>
      <w:r w:rsidR="00AF46A2" w:rsidRPr="006A02CF">
        <w:rPr>
          <w:rFonts w:ascii="Times New Roman" w:hAnsi="Times New Roman"/>
          <w:b/>
          <w:bCs/>
          <w:sz w:val="24"/>
        </w:rPr>
        <w:t>2</w:t>
      </w:r>
      <w:r w:rsidR="00AF46A2">
        <w:rPr>
          <w:rFonts w:ascii="Times New Roman" w:hAnsi="Times New Roman"/>
          <w:b/>
          <w:bCs/>
          <w:sz w:val="24"/>
        </w:rPr>
        <w:t>0</w:t>
      </w:r>
      <w:r w:rsidR="00AF46A2" w:rsidRPr="001870F8">
        <w:rPr>
          <w:rFonts w:ascii="Times New Roman" w:hAnsi="Times New Roman"/>
          <w:b/>
          <w:bCs/>
          <w:sz w:val="24"/>
          <w:vertAlign w:val="superscript"/>
        </w:rPr>
        <w:t>th</w:t>
      </w:r>
      <w:r w:rsidR="00AF46A2">
        <w:rPr>
          <w:rFonts w:ascii="Times New Roman" w:hAnsi="Times New Roman"/>
          <w:b/>
          <w:bCs/>
          <w:sz w:val="24"/>
        </w:rPr>
        <w:t xml:space="preserve"> </w:t>
      </w:r>
      <w:r w:rsidR="00AF46A2" w:rsidRPr="006A02CF">
        <w:rPr>
          <w:rFonts w:ascii="Times New Roman" w:hAnsi="Times New Roman"/>
          <w:b/>
          <w:bCs/>
          <w:sz w:val="24"/>
        </w:rPr>
        <w:t>– 2</w:t>
      </w:r>
      <w:r w:rsidR="00AF46A2">
        <w:rPr>
          <w:rFonts w:ascii="Times New Roman" w:hAnsi="Times New Roman"/>
          <w:b/>
          <w:bCs/>
          <w:sz w:val="24"/>
        </w:rPr>
        <w:t>4</w:t>
      </w:r>
      <w:r w:rsidR="00AF46A2" w:rsidRPr="001870F8">
        <w:rPr>
          <w:rFonts w:ascii="Times New Roman" w:hAnsi="Times New Roman"/>
          <w:b/>
          <w:bCs/>
          <w:sz w:val="24"/>
          <w:vertAlign w:val="superscript"/>
        </w:rPr>
        <w:t>th</w:t>
      </w:r>
      <w:r w:rsidRPr="00F415FD">
        <w:rPr>
          <w:rFonts w:ascii="Times New Roman" w:eastAsia="MS Mincho" w:hAnsi="Times New Roman" w:cs="Times New Roman"/>
          <w:b/>
          <w:bCs/>
          <w:sz w:val="24"/>
          <w:szCs w:val="20"/>
        </w:rPr>
        <w:t>, 2024</w:t>
      </w:r>
    </w:p>
    <w:p w14:paraId="2CB3284C" w14:textId="77777777" w:rsidR="000B6D66" w:rsidRPr="00F415FD" w:rsidRDefault="000B6D66" w:rsidP="00191F76">
      <w:pPr>
        <w:widowControl w:val="0"/>
        <w:tabs>
          <w:tab w:val="right" w:pos="9639"/>
        </w:tabs>
        <w:spacing w:after="0"/>
        <w:rPr>
          <w:rFonts w:ascii="Times New Roman" w:hAnsi="Times New Roman" w:cs="Times New Roman"/>
          <w:b/>
          <w:bCs/>
          <w:sz w:val="24"/>
          <w:szCs w:val="24"/>
        </w:rPr>
      </w:pPr>
    </w:p>
    <w:p w14:paraId="28618B2F" w14:textId="0C9C80E1" w:rsidR="00557278" w:rsidRPr="00F415FD" w:rsidRDefault="00FB5477">
      <w:pPr>
        <w:pStyle w:val="CRCoverPage"/>
        <w:rPr>
          <w:rFonts w:ascii="Times New Roman" w:eastAsia="SimSun" w:hAnsi="Times New Roman"/>
          <w:b/>
          <w:bCs/>
          <w:sz w:val="24"/>
          <w:lang w:val="en-US" w:eastAsia="zh-CN"/>
        </w:rPr>
      </w:pPr>
      <w:r w:rsidRPr="00F415FD">
        <w:rPr>
          <w:rFonts w:ascii="Times New Roman" w:hAnsi="Times New Roman"/>
          <w:b/>
          <w:bCs/>
          <w:sz w:val="24"/>
          <w:lang w:val="en-US"/>
        </w:rPr>
        <w:t>Agenda item:</w:t>
      </w:r>
      <w:r w:rsidRPr="00F415FD">
        <w:rPr>
          <w:rFonts w:ascii="Times New Roman" w:hAnsi="Times New Roman"/>
          <w:b/>
          <w:bCs/>
          <w:sz w:val="24"/>
          <w:lang w:val="en-US"/>
        </w:rPr>
        <w:tab/>
      </w:r>
      <w:r w:rsidRPr="00F415FD">
        <w:rPr>
          <w:rFonts w:ascii="Times New Roman" w:hAnsi="Times New Roman"/>
          <w:b/>
          <w:bCs/>
          <w:sz w:val="24"/>
          <w:lang w:val="en-US"/>
        </w:rPr>
        <w:tab/>
      </w:r>
      <w:r w:rsidRPr="00F415FD">
        <w:rPr>
          <w:rFonts w:ascii="Times New Roman" w:hAnsi="Times New Roman"/>
          <w:b/>
          <w:bCs/>
          <w:sz w:val="24"/>
          <w:lang w:val="en-US"/>
        </w:rPr>
        <w:tab/>
      </w:r>
      <w:r w:rsidR="003F19DA" w:rsidRPr="00F415FD">
        <w:rPr>
          <w:rFonts w:ascii="Times New Roman" w:hAnsi="Times New Roman"/>
          <w:bCs/>
          <w:sz w:val="24"/>
          <w:lang w:val="en-US"/>
        </w:rPr>
        <w:t>8.2.</w:t>
      </w:r>
      <w:r w:rsidR="00885FD0" w:rsidRPr="00F415FD">
        <w:rPr>
          <w:rFonts w:ascii="Times New Roman" w:hAnsi="Times New Roman"/>
          <w:bCs/>
          <w:sz w:val="24"/>
          <w:lang w:val="en-US"/>
        </w:rPr>
        <w:t>5</w:t>
      </w:r>
    </w:p>
    <w:p w14:paraId="4125608B" w14:textId="5C12A8A5" w:rsidR="00557278" w:rsidRPr="00F415FD" w:rsidRDefault="00FB5477">
      <w:pPr>
        <w:spacing w:after="120"/>
        <w:rPr>
          <w:rFonts w:ascii="Times New Roman" w:hAnsi="Times New Roman" w:cs="Times New Roman"/>
          <w:bCs/>
          <w:sz w:val="24"/>
        </w:rPr>
      </w:pPr>
      <w:r w:rsidRPr="00F415FD">
        <w:rPr>
          <w:rFonts w:ascii="Times New Roman" w:hAnsi="Times New Roman" w:cs="Times New Roman"/>
          <w:b/>
          <w:bCs/>
          <w:sz w:val="24"/>
        </w:rPr>
        <w:t>Source:</w:t>
      </w:r>
      <w:r w:rsidRPr="00F415FD">
        <w:rPr>
          <w:rFonts w:ascii="Times New Roman" w:hAnsi="Times New Roman" w:cs="Times New Roman"/>
          <w:b/>
          <w:bCs/>
          <w:sz w:val="24"/>
        </w:rPr>
        <w:tab/>
      </w:r>
      <w:r w:rsidRPr="00F415FD">
        <w:rPr>
          <w:rFonts w:ascii="Times New Roman" w:hAnsi="Times New Roman" w:cs="Times New Roman"/>
          <w:b/>
          <w:bCs/>
          <w:sz w:val="24"/>
        </w:rPr>
        <w:tab/>
      </w:r>
      <w:r w:rsidRPr="00F415FD">
        <w:rPr>
          <w:rFonts w:ascii="Times New Roman" w:hAnsi="Times New Roman" w:cs="Times New Roman"/>
          <w:b/>
          <w:bCs/>
          <w:sz w:val="24"/>
        </w:rPr>
        <w:tab/>
      </w:r>
      <w:r w:rsidRPr="00F415FD">
        <w:rPr>
          <w:rFonts w:ascii="Times New Roman" w:hAnsi="Times New Roman" w:cs="Times New Roman"/>
          <w:bCs/>
          <w:sz w:val="24"/>
        </w:rPr>
        <w:t>Intel Corporation</w:t>
      </w:r>
    </w:p>
    <w:p w14:paraId="3193B325" w14:textId="5D91D1A9" w:rsidR="00C42C9A" w:rsidRPr="00F415FD" w:rsidRDefault="00FB5477" w:rsidP="00C42C9A">
      <w:pPr>
        <w:tabs>
          <w:tab w:val="left" w:pos="1985"/>
        </w:tabs>
        <w:spacing w:after="120"/>
        <w:ind w:left="2880" w:hanging="2880"/>
        <w:rPr>
          <w:rFonts w:ascii="Times New Roman" w:hAnsi="Times New Roman" w:cs="Times New Roman"/>
          <w:bCs/>
          <w:sz w:val="24"/>
        </w:rPr>
      </w:pPr>
      <w:r w:rsidRPr="00F415FD">
        <w:rPr>
          <w:rFonts w:ascii="Times New Roman" w:hAnsi="Times New Roman" w:cs="Times New Roman"/>
          <w:b/>
          <w:bCs/>
          <w:sz w:val="24"/>
        </w:rPr>
        <w:t>Title:</w:t>
      </w:r>
      <w:r w:rsidRPr="00F415FD">
        <w:rPr>
          <w:rFonts w:ascii="Times New Roman" w:hAnsi="Times New Roman" w:cs="Times New Roman"/>
          <w:bCs/>
          <w:sz w:val="24"/>
        </w:rPr>
        <w:tab/>
      </w:r>
      <w:r w:rsidRPr="00F415FD">
        <w:rPr>
          <w:rFonts w:ascii="Times New Roman" w:hAnsi="Times New Roman" w:cs="Times New Roman"/>
          <w:bCs/>
          <w:sz w:val="24"/>
        </w:rPr>
        <w:tab/>
      </w:r>
      <w:r w:rsidR="008529B2" w:rsidRPr="00F415FD">
        <w:rPr>
          <w:rFonts w:ascii="Times New Roman" w:hAnsi="Times New Roman" w:cs="Times New Roman"/>
          <w:bCs/>
          <w:sz w:val="24"/>
          <w:lang w:eastAsia="zh-CN"/>
        </w:rPr>
        <w:t>Consideration on contention based and contention free based Access</w:t>
      </w:r>
    </w:p>
    <w:p w14:paraId="52292485" w14:textId="60798943" w:rsidR="00557278" w:rsidRPr="00F415FD" w:rsidRDefault="00FB5477" w:rsidP="00C42C9A">
      <w:pPr>
        <w:tabs>
          <w:tab w:val="left" w:pos="1985"/>
        </w:tabs>
        <w:spacing w:after="120"/>
        <w:ind w:left="2880" w:hanging="2880"/>
        <w:rPr>
          <w:rFonts w:ascii="Times New Roman" w:hAnsi="Times New Roman" w:cs="Times New Roman"/>
          <w:b/>
          <w:bCs/>
          <w:sz w:val="24"/>
          <w:lang w:eastAsia="zh-CN"/>
        </w:rPr>
      </w:pPr>
      <w:r w:rsidRPr="00F415FD">
        <w:rPr>
          <w:rFonts w:ascii="Times New Roman" w:hAnsi="Times New Roman" w:cs="Times New Roman"/>
          <w:b/>
          <w:bCs/>
          <w:sz w:val="24"/>
        </w:rPr>
        <w:t>Document for:</w:t>
      </w:r>
      <w:r w:rsidRPr="00F415FD">
        <w:rPr>
          <w:rFonts w:ascii="Times New Roman" w:hAnsi="Times New Roman" w:cs="Times New Roman"/>
          <w:b/>
          <w:bCs/>
          <w:sz w:val="24"/>
        </w:rPr>
        <w:tab/>
      </w:r>
      <w:r w:rsidRPr="00F415FD">
        <w:rPr>
          <w:rFonts w:ascii="Times New Roman" w:hAnsi="Times New Roman" w:cs="Times New Roman"/>
          <w:bCs/>
          <w:sz w:val="24"/>
        </w:rPr>
        <w:t xml:space="preserve"> </w:t>
      </w:r>
      <w:r w:rsidRPr="00F415FD">
        <w:rPr>
          <w:rFonts w:ascii="Times New Roman" w:hAnsi="Times New Roman" w:cs="Times New Roman"/>
          <w:bCs/>
          <w:sz w:val="24"/>
        </w:rPr>
        <w:tab/>
        <w:t xml:space="preserve">Discussion and </w:t>
      </w:r>
      <w:proofErr w:type="gramStart"/>
      <w:r w:rsidRPr="00F415FD">
        <w:rPr>
          <w:rFonts w:ascii="Times New Roman" w:hAnsi="Times New Roman" w:cs="Times New Roman"/>
          <w:bCs/>
          <w:sz w:val="24"/>
        </w:rPr>
        <w:t>decision</w:t>
      </w:r>
      <w:proofErr w:type="gramEnd"/>
    </w:p>
    <w:p w14:paraId="0F6AE60D" w14:textId="77777777" w:rsidR="00557278" w:rsidRPr="00F415FD" w:rsidRDefault="00FB5477">
      <w:pPr>
        <w:pStyle w:val="Heading1"/>
        <w:numPr>
          <w:ilvl w:val="0"/>
          <w:numId w:val="11"/>
        </w:numPr>
        <w:rPr>
          <w:rFonts w:ascii="Times New Roman" w:hAnsi="Times New Roman"/>
        </w:rPr>
      </w:pPr>
      <w:bookmarkStart w:id="0" w:name="_Ref73829754"/>
      <w:r w:rsidRPr="00F415FD">
        <w:rPr>
          <w:rFonts w:ascii="Times New Roman" w:hAnsi="Times New Roman"/>
        </w:rPr>
        <w:t>Introduction</w:t>
      </w:r>
      <w:bookmarkEnd w:id="0"/>
    </w:p>
    <w:p w14:paraId="223B058C" w14:textId="5AF08445" w:rsidR="00C87FAD" w:rsidRPr="00F415FD" w:rsidRDefault="00C87FAD" w:rsidP="00C87FAD">
      <w:pPr>
        <w:spacing w:before="120" w:after="120"/>
        <w:jc w:val="both"/>
        <w:rPr>
          <w:rFonts w:ascii="Times New Roman" w:hAnsi="Times New Roman" w:cs="Times New Roman"/>
          <w:sz w:val="20"/>
          <w:szCs w:val="20"/>
          <w:lang w:val="en-GB"/>
        </w:rPr>
      </w:pPr>
      <w:bookmarkStart w:id="1" w:name="Proposal_Pattern_Length"/>
      <w:r w:rsidRPr="00F415FD">
        <w:rPr>
          <w:rFonts w:ascii="Times New Roman" w:hAnsi="Times New Roman" w:cs="Times New Roman"/>
          <w:sz w:val="20"/>
          <w:szCs w:val="20"/>
          <w:lang w:val="en-GB"/>
        </w:rPr>
        <w:t xml:space="preserve">At RAN2#125bis, RAN2 discussed the random access for </w:t>
      </w:r>
      <w:proofErr w:type="spellStart"/>
      <w:r w:rsidRPr="00F415FD">
        <w:rPr>
          <w:rFonts w:ascii="Times New Roman" w:hAnsi="Times New Roman" w:cs="Times New Roman"/>
          <w:sz w:val="20"/>
          <w:szCs w:val="20"/>
          <w:lang w:val="en-GB"/>
        </w:rPr>
        <w:t>AIoT</w:t>
      </w:r>
      <w:proofErr w:type="spellEnd"/>
      <w:r w:rsidRPr="00F415FD">
        <w:rPr>
          <w:rFonts w:ascii="Times New Roman" w:hAnsi="Times New Roman" w:cs="Times New Roman"/>
          <w:sz w:val="20"/>
          <w:szCs w:val="20"/>
          <w:lang w:val="en-GB"/>
        </w:rPr>
        <w:t xml:space="preserve"> device, and made the following </w:t>
      </w:r>
      <w:r w:rsidR="00A94668">
        <w:rPr>
          <w:rFonts w:ascii="Times New Roman" w:hAnsi="Times New Roman" w:cs="Times New Roman"/>
          <w:sz w:val="20"/>
          <w:szCs w:val="20"/>
          <w:lang w:val="en-GB"/>
        </w:rPr>
        <w:t>agreements</w:t>
      </w:r>
      <w:r w:rsidRPr="00F415FD">
        <w:rPr>
          <w:rFonts w:ascii="Times New Roman" w:hAnsi="Times New Roman" w:cs="Times New Roman"/>
          <w:sz w:val="20"/>
          <w:szCs w:val="20"/>
          <w:lang w:val="en-GB"/>
        </w:rPr>
        <w:t>:</w:t>
      </w:r>
    </w:p>
    <w:p w14:paraId="5728076C" w14:textId="77777777" w:rsidR="00C87FAD" w:rsidRPr="00F415FD" w:rsidRDefault="00C87FAD" w:rsidP="00C87FA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F415FD">
        <w:rPr>
          <w:rFonts w:ascii="Times New Roman" w:hAnsi="Times New Roman"/>
          <w:b/>
          <w:bCs/>
        </w:rPr>
        <w:t>Agreement</w:t>
      </w:r>
    </w:p>
    <w:p w14:paraId="35B18D1B" w14:textId="77777777" w:rsidR="00C87FAD" w:rsidRPr="00F415FD" w:rsidRDefault="00C87FAD" w:rsidP="00C87FAD">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sidRPr="00F415FD">
        <w:rPr>
          <w:rFonts w:ascii="Times New Roman" w:hAnsi="Times New Roman"/>
        </w:rPr>
        <w:t xml:space="preserve">RAN2 confirms slotted-ALOHA is the baseline for Ambient IoT random </w:t>
      </w:r>
      <w:proofErr w:type="gramStart"/>
      <w:r w:rsidRPr="00F415FD">
        <w:rPr>
          <w:rFonts w:ascii="Times New Roman" w:hAnsi="Times New Roman"/>
        </w:rPr>
        <w:t>access</w:t>
      </w:r>
      <w:proofErr w:type="gramEnd"/>
      <w:r w:rsidRPr="00F415FD">
        <w:rPr>
          <w:rFonts w:ascii="Times New Roman" w:hAnsi="Times New Roman"/>
        </w:rPr>
        <w:t xml:space="preserve"> </w:t>
      </w:r>
    </w:p>
    <w:p w14:paraId="777F1A99" w14:textId="77777777" w:rsidR="00C87FAD" w:rsidRPr="00F415FD" w:rsidRDefault="00C87FAD" w:rsidP="00C87FAD">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sidRPr="00F415FD">
        <w:rPr>
          <w:rFonts w:ascii="Times New Roman" w:hAnsi="Times New Roman"/>
        </w:rPr>
        <w:t xml:space="preserve">We will study the support for access triggering for a single device, group of devices, or all devices.    RAN2 to discuss the contention-based and contention-free access procedures and detailed solutions. </w:t>
      </w:r>
    </w:p>
    <w:p w14:paraId="622C5EF5" w14:textId="77777777" w:rsidR="00C87FAD" w:rsidRPr="00F415FD" w:rsidRDefault="00C87FAD" w:rsidP="00C87FAD">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sidRPr="00F415FD">
        <w:rPr>
          <w:rFonts w:ascii="Times New Roman" w:hAnsi="Times New Roman"/>
        </w:rPr>
        <w:t xml:space="preserve">Random Access is triggered by the </w:t>
      </w:r>
      <w:proofErr w:type="gramStart"/>
      <w:r w:rsidRPr="00F415FD">
        <w:rPr>
          <w:rFonts w:ascii="Times New Roman" w:hAnsi="Times New Roman"/>
        </w:rPr>
        <w:t>reader</w:t>
      </w:r>
      <w:proofErr w:type="gramEnd"/>
      <w:r w:rsidRPr="00F415FD">
        <w:rPr>
          <w:rFonts w:ascii="Times New Roman" w:hAnsi="Times New Roman"/>
        </w:rPr>
        <w:t xml:space="preserve"> </w:t>
      </w:r>
    </w:p>
    <w:p w14:paraId="5B43D51D" w14:textId="77777777" w:rsidR="00C87FAD" w:rsidRPr="00F415FD" w:rsidRDefault="00C87FAD" w:rsidP="00C87FAD">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sidRPr="00F415FD">
        <w:rPr>
          <w:rFonts w:ascii="Times New Roman" w:hAnsi="Times New Roman"/>
        </w:rPr>
        <w:t xml:space="preserve">Reader provides the information that the device needs to respond to the </w:t>
      </w:r>
      <w:proofErr w:type="gramStart"/>
      <w:r w:rsidRPr="00F415FD">
        <w:rPr>
          <w:rFonts w:ascii="Times New Roman" w:hAnsi="Times New Roman"/>
        </w:rPr>
        <w:t>random access</w:t>
      </w:r>
      <w:proofErr w:type="gramEnd"/>
      <w:r w:rsidRPr="00F415FD">
        <w:rPr>
          <w:rFonts w:ascii="Times New Roman" w:hAnsi="Times New Roman"/>
        </w:rPr>
        <w:t xml:space="preserve"> trigger.  FFS what those parameters are</w:t>
      </w:r>
    </w:p>
    <w:p w14:paraId="545399E4" w14:textId="77777777" w:rsidR="00C87FAD" w:rsidRPr="00F415FD" w:rsidRDefault="00C87FAD" w:rsidP="00C87FAD">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sidRPr="00F415FD">
        <w:rPr>
          <w:rFonts w:ascii="Times New Roman" w:hAnsi="Times New Roman"/>
        </w:rPr>
        <w:t xml:space="preserve">Study the solution and benefits of both 2-step like random access procedure and 4-step like random access procedure.  FFS the details on each procedure and how we call it.  </w:t>
      </w:r>
    </w:p>
    <w:p w14:paraId="2643B04C" w14:textId="77777777" w:rsidR="00C87FAD" w:rsidRPr="00F415FD" w:rsidRDefault="00C87FAD" w:rsidP="00C87FAD">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sidRPr="00F415FD">
        <w:rPr>
          <w:rFonts w:ascii="Times New Roman" w:hAnsi="Times New Roman"/>
        </w:rPr>
        <w:t xml:space="preserve">Handling of contention resolution failure and access failure at the device will be studied in RAN2, including failure detection and re-access.  FFS </w:t>
      </w:r>
      <w:proofErr w:type="gramStart"/>
      <w:r w:rsidRPr="00F415FD">
        <w:rPr>
          <w:rFonts w:ascii="Times New Roman" w:hAnsi="Times New Roman"/>
        </w:rPr>
        <w:t>details</w:t>
      </w:r>
      <w:proofErr w:type="gramEnd"/>
    </w:p>
    <w:p w14:paraId="0DCF1FBD" w14:textId="77777777" w:rsidR="00C87FAD" w:rsidRPr="00F415FD" w:rsidRDefault="00C87FAD" w:rsidP="00C87FAD">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sidRPr="00F415FD">
        <w:rPr>
          <w:rFonts w:ascii="Times New Roman" w:hAnsi="Times New Roman"/>
        </w:rPr>
        <w:t xml:space="preserve">For the very first access message from the device to reader in random access an ID is included.  RAN2 to discuss whether a temporary identifier is included, or the permanent device ID is included (considering other WGs input as well).   </w:t>
      </w:r>
    </w:p>
    <w:p w14:paraId="5FC843CA" w14:textId="74330EC6" w:rsidR="00B70E17" w:rsidRPr="00F415FD" w:rsidRDefault="00CA33B9" w:rsidP="00E14A05">
      <w:pPr>
        <w:spacing w:before="240" w:after="120"/>
        <w:jc w:val="both"/>
        <w:rPr>
          <w:rFonts w:ascii="Times New Roman" w:hAnsi="Times New Roman" w:cs="Times New Roman"/>
          <w:sz w:val="20"/>
          <w:szCs w:val="20"/>
          <w:lang w:val="en-GB"/>
        </w:rPr>
      </w:pPr>
      <w:r w:rsidRPr="00F415FD">
        <w:rPr>
          <w:rFonts w:ascii="Times New Roman" w:hAnsi="Times New Roman" w:cs="Times New Roman"/>
          <w:sz w:val="20"/>
          <w:szCs w:val="20"/>
          <w:lang w:val="en-GB"/>
        </w:rPr>
        <w:t xml:space="preserve">In this contribution, </w:t>
      </w:r>
      <w:r w:rsidR="00CC3811" w:rsidRPr="00F415FD">
        <w:rPr>
          <w:rFonts w:ascii="Times New Roman" w:hAnsi="Times New Roman" w:cs="Times New Roman"/>
          <w:sz w:val="20"/>
          <w:szCs w:val="20"/>
          <w:lang w:val="en-GB"/>
        </w:rPr>
        <w:t>we</w:t>
      </w:r>
      <w:r w:rsidR="00910B34" w:rsidRPr="00F415FD">
        <w:rPr>
          <w:rFonts w:ascii="Times New Roman" w:hAnsi="Times New Roman" w:cs="Times New Roman"/>
          <w:sz w:val="20"/>
          <w:szCs w:val="20"/>
          <w:lang w:val="en-GB"/>
        </w:rPr>
        <w:t xml:space="preserve"> </w:t>
      </w:r>
      <w:r w:rsidR="00C87FAD" w:rsidRPr="00F415FD">
        <w:rPr>
          <w:rFonts w:ascii="Times New Roman" w:hAnsi="Times New Roman" w:cs="Times New Roman"/>
          <w:sz w:val="20"/>
          <w:szCs w:val="20"/>
          <w:lang w:val="en-GB"/>
        </w:rPr>
        <w:t>continue the discussion on open issues</w:t>
      </w:r>
      <w:r w:rsidR="00910B34" w:rsidRPr="00F415FD">
        <w:rPr>
          <w:rFonts w:ascii="Times New Roman" w:hAnsi="Times New Roman" w:cs="Times New Roman"/>
          <w:sz w:val="20"/>
          <w:szCs w:val="20"/>
          <w:lang w:val="en-GB"/>
        </w:rPr>
        <w:t>.</w:t>
      </w:r>
    </w:p>
    <w:p w14:paraId="56CBDD47" w14:textId="2B3F70A5" w:rsidR="00557278" w:rsidRPr="00F415FD" w:rsidRDefault="00F07E44">
      <w:pPr>
        <w:pStyle w:val="Heading1"/>
        <w:rPr>
          <w:rFonts w:ascii="Times New Roman" w:hAnsi="Times New Roman"/>
        </w:rPr>
      </w:pPr>
      <w:r w:rsidRPr="00F415FD">
        <w:rPr>
          <w:rFonts w:ascii="Times New Roman" w:hAnsi="Times New Roman"/>
        </w:rPr>
        <w:t>Discussion</w:t>
      </w:r>
    </w:p>
    <w:p w14:paraId="4686A4A5" w14:textId="681365B2" w:rsidR="004F6EF3" w:rsidRPr="00F415FD" w:rsidRDefault="004F6EF3" w:rsidP="004F6EF3">
      <w:pPr>
        <w:pStyle w:val="Heading2"/>
        <w:numPr>
          <w:ilvl w:val="1"/>
          <w:numId w:val="1"/>
        </w:numPr>
        <w:spacing w:before="120" w:after="120"/>
        <w:rPr>
          <w:rFonts w:ascii="Times New Roman" w:hAnsi="Times New Roman"/>
        </w:rPr>
      </w:pPr>
      <w:r w:rsidRPr="00F415FD">
        <w:rPr>
          <w:rFonts w:ascii="Times New Roman" w:hAnsi="Times New Roman"/>
        </w:rPr>
        <w:t xml:space="preserve">Comparison </w:t>
      </w:r>
      <w:r w:rsidR="00E15C50" w:rsidRPr="00F415FD">
        <w:rPr>
          <w:rFonts w:ascii="Times New Roman" w:hAnsi="Times New Roman"/>
        </w:rPr>
        <w:t>and terminology</w:t>
      </w:r>
    </w:p>
    <w:p w14:paraId="0F04CF05" w14:textId="32C53ED2" w:rsidR="004F6EF3" w:rsidRPr="00F415FD" w:rsidRDefault="004F6EF3" w:rsidP="00103937">
      <w:pPr>
        <w:jc w:val="both"/>
        <w:rPr>
          <w:rFonts w:ascii="Times New Roman" w:hAnsi="Times New Roman" w:cs="Times New Roman"/>
          <w:sz w:val="20"/>
          <w:szCs w:val="20"/>
          <w:lang w:val="en-GB" w:eastAsia="zh-CN"/>
        </w:rPr>
      </w:pPr>
      <w:r w:rsidRPr="00F415FD">
        <w:rPr>
          <w:rFonts w:ascii="Times New Roman" w:hAnsi="Times New Roman" w:cs="Times New Roman"/>
          <w:sz w:val="20"/>
          <w:szCs w:val="20"/>
          <w:lang w:val="en-GB" w:eastAsia="zh-CN"/>
        </w:rPr>
        <w:t xml:space="preserve">At RAN2#125bis meeting, RAN2 discussed the </w:t>
      </w:r>
      <w:proofErr w:type="gramStart"/>
      <w:r w:rsidRPr="00F415FD">
        <w:rPr>
          <w:rFonts w:ascii="Times New Roman" w:hAnsi="Times New Roman" w:cs="Times New Roman"/>
          <w:sz w:val="20"/>
          <w:szCs w:val="20"/>
          <w:lang w:val="en-GB" w:eastAsia="zh-CN"/>
        </w:rPr>
        <w:t>random access</w:t>
      </w:r>
      <w:proofErr w:type="gramEnd"/>
      <w:r w:rsidRPr="00F415FD">
        <w:rPr>
          <w:rFonts w:ascii="Times New Roman" w:hAnsi="Times New Roman" w:cs="Times New Roman"/>
          <w:sz w:val="20"/>
          <w:szCs w:val="20"/>
          <w:lang w:val="en-GB" w:eastAsia="zh-CN"/>
        </w:rPr>
        <w:t xml:space="preserve"> procedure for </w:t>
      </w:r>
      <w:proofErr w:type="spellStart"/>
      <w:r w:rsidRPr="00F415FD">
        <w:rPr>
          <w:rFonts w:ascii="Times New Roman" w:hAnsi="Times New Roman" w:cs="Times New Roman"/>
          <w:sz w:val="20"/>
          <w:szCs w:val="20"/>
          <w:lang w:val="en-GB" w:eastAsia="zh-CN"/>
        </w:rPr>
        <w:t>AIoT</w:t>
      </w:r>
      <w:proofErr w:type="spellEnd"/>
      <w:r w:rsidRPr="00F415FD">
        <w:rPr>
          <w:rFonts w:ascii="Times New Roman" w:hAnsi="Times New Roman" w:cs="Times New Roman"/>
          <w:sz w:val="20"/>
          <w:szCs w:val="20"/>
          <w:lang w:val="en-GB" w:eastAsia="zh-CN"/>
        </w:rPr>
        <w:t xml:space="preserve">. Some companies proposed to introduce NR like 4 step RACH, 2 step RACH, contention based and contention free concept for </w:t>
      </w:r>
      <w:proofErr w:type="spellStart"/>
      <w:r w:rsidRPr="00F415FD">
        <w:rPr>
          <w:rFonts w:ascii="Times New Roman" w:hAnsi="Times New Roman" w:cs="Times New Roman"/>
          <w:sz w:val="20"/>
          <w:szCs w:val="20"/>
          <w:lang w:val="en-GB" w:eastAsia="zh-CN"/>
        </w:rPr>
        <w:t>AIoT</w:t>
      </w:r>
      <w:proofErr w:type="spellEnd"/>
      <w:r w:rsidRPr="00F415FD">
        <w:rPr>
          <w:rFonts w:ascii="Times New Roman" w:hAnsi="Times New Roman" w:cs="Times New Roman"/>
          <w:sz w:val="20"/>
          <w:szCs w:val="20"/>
          <w:lang w:val="en-GB" w:eastAsia="zh-CN"/>
        </w:rPr>
        <w:t xml:space="preserve"> random access procedure. To our understanding, the </w:t>
      </w:r>
      <w:proofErr w:type="gramStart"/>
      <w:r w:rsidRPr="00F415FD">
        <w:rPr>
          <w:rFonts w:ascii="Times New Roman" w:hAnsi="Times New Roman" w:cs="Times New Roman"/>
          <w:sz w:val="20"/>
          <w:szCs w:val="20"/>
          <w:lang w:val="en-GB" w:eastAsia="zh-CN"/>
        </w:rPr>
        <w:t>random access</w:t>
      </w:r>
      <w:proofErr w:type="gramEnd"/>
      <w:r w:rsidRPr="00F415FD">
        <w:rPr>
          <w:rFonts w:ascii="Times New Roman" w:hAnsi="Times New Roman" w:cs="Times New Roman"/>
          <w:sz w:val="20"/>
          <w:szCs w:val="20"/>
          <w:lang w:val="en-GB" w:eastAsia="zh-CN"/>
        </w:rPr>
        <w:t xml:space="preserve"> procedure defined in RFID is totally different from NR RACH design. In addition, RAN1 design also cannot support NR RACH procedure since </w:t>
      </w:r>
      <w:r w:rsidR="00AE422C" w:rsidRPr="00F415FD">
        <w:rPr>
          <w:rFonts w:ascii="Times New Roman" w:hAnsi="Times New Roman" w:cs="Times New Roman"/>
          <w:sz w:val="20"/>
          <w:szCs w:val="20"/>
          <w:lang w:val="en-GB" w:eastAsia="zh-CN"/>
        </w:rPr>
        <w:t xml:space="preserve">they did not define CBRA preamble, PRACH resources, etc. For D2R, the preamble defined in RAN1 is </w:t>
      </w:r>
      <w:r w:rsidR="00562AA0" w:rsidRPr="00F415FD">
        <w:rPr>
          <w:rFonts w:ascii="Times New Roman" w:hAnsi="Times New Roman" w:cs="Times New Roman"/>
          <w:sz w:val="20"/>
          <w:szCs w:val="20"/>
          <w:lang w:val="en-GB" w:eastAsia="zh-CN"/>
        </w:rPr>
        <w:t xml:space="preserve">only </w:t>
      </w:r>
      <w:r w:rsidR="00AE422C" w:rsidRPr="00F415FD">
        <w:rPr>
          <w:rFonts w:ascii="Times New Roman" w:hAnsi="Times New Roman" w:cs="Times New Roman"/>
          <w:sz w:val="20"/>
          <w:szCs w:val="20"/>
          <w:lang w:val="en-GB" w:eastAsia="zh-CN"/>
        </w:rPr>
        <w:t xml:space="preserve">used for clock acquisition purpose. </w:t>
      </w:r>
    </w:p>
    <w:p w14:paraId="5707A6B6" w14:textId="77777777" w:rsidR="00AE422C" w:rsidRPr="00F415FD" w:rsidRDefault="00AE422C" w:rsidP="00103937">
      <w:pPr>
        <w:jc w:val="both"/>
        <w:rPr>
          <w:rFonts w:ascii="Times New Roman" w:hAnsi="Times New Roman" w:cs="Times New Roman"/>
          <w:sz w:val="20"/>
          <w:szCs w:val="20"/>
          <w:lang w:val="en-GB" w:eastAsia="zh-CN"/>
        </w:rPr>
      </w:pPr>
    </w:p>
    <w:p w14:paraId="4490C548" w14:textId="77777777" w:rsidR="00AE422C" w:rsidRPr="00F415FD" w:rsidRDefault="00AE422C" w:rsidP="00103937">
      <w:pPr>
        <w:jc w:val="both"/>
        <w:rPr>
          <w:rFonts w:ascii="Times New Roman" w:hAnsi="Times New Roman" w:cs="Times New Roman"/>
          <w:sz w:val="20"/>
          <w:szCs w:val="20"/>
          <w:lang w:val="en-GB" w:eastAsia="zh-CN"/>
        </w:rPr>
        <w:sectPr w:rsidR="00AE422C" w:rsidRPr="00F415FD" w:rsidSect="00CE7849">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9350"/>
      </w:tblGrid>
      <w:tr w:rsidR="00AE422C" w:rsidRPr="00F415FD" w14:paraId="648E3121" w14:textId="77777777" w:rsidTr="00AE422C">
        <w:tc>
          <w:tcPr>
            <w:tcW w:w="9350" w:type="dxa"/>
          </w:tcPr>
          <w:p w14:paraId="24069994" w14:textId="77777777" w:rsidR="00AE422C" w:rsidRPr="00F415FD" w:rsidRDefault="00AE422C" w:rsidP="00E14A05">
            <w:pPr>
              <w:spacing w:after="80"/>
              <w:rPr>
                <w:iCs/>
                <w:szCs w:val="20"/>
                <w:lang w:eastAsia="x-none"/>
              </w:rPr>
            </w:pPr>
            <w:r w:rsidRPr="00F415FD">
              <w:rPr>
                <w:iCs/>
                <w:szCs w:val="20"/>
                <w:highlight w:val="green"/>
                <w:lang w:eastAsia="x-none"/>
              </w:rPr>
              <w:lastRenderedPageBreak/>
              <w:t>Agreement</w:t>
            </w:r>
          </w:p>
          <w:p w14:paraId="703854C2" w14:textId="3CC78784" w:rsidR="00AE422C" w:rsidRPr="00F415FD" w:rsidRDefault="00AE422C" w:rsidP="00E14A05">
            <w:pPr>
              <w:pStyle w:val="ListParagraph"/>
              <w:snapToGrid w:val="0"/>
              <w:spacing w:after="80"/>
              <w:ind w:left="0"/>
              <w:contextualSpacing w:val="0"/>
              <w:jc w:val="both"/>
            </w:pPr>
            <w:r w:rsidRPr="00F415FD">
              <w:t>For D2R, a preamble preceding each PDRCH transmission is studied as the baseline at least for the D2R timing acquisition signal:</w:t>
            </w:r>
          </w:p>
          <w:p w14:paraId="3C1880E0" w14:textId="77777777" w:rsidR="00AE422C" w:rsidRPr="00F415FD" w:rsidRDefault="00AE422C" w:rsidP="00E14A05">
            <w:pPr>
              <w:widowControl w:val="0"/>
              <w:numPr>
                <w:ilvl w:val="0"/>
                <w:numId w:val="43"/>
              </w:numPr>
              <w:autoSpaceDE w:val="0"/>
              <w:autoSpaceDN w:val="0"/>
              <w:adjustRightInd w:val="0"/>
              <w:spacing w:after="80" w:line="240" w:lineRule="auto"/>
              <w:jc w:val="both"/>
              <w:rPr>
                <w:szCs w:val="20"/>
              </w:rPr>
            </w:pPr>
            <w:r w:rsidRPr="00F415FD">
              <w:rPr>
                <w:szCs w:val="20"/>
              </w:rPr>
              <w:t xml:space="preserve">Preamble is not part of </w:t>
            </w:r>
            <w:proofErr w:type="gramStart"/>
            <w:r w:rsidRPr="00F415FD">
              <w:rPr>
                <w:szCs w:val="20"/>
              </w:rPr>
              <w:t>PDRCH</w:t>
            </w:r>
            <w:proofErr w:type="gramEnd"/>
          </w:p>
          <w:p w14:paraId="4C8D51F6" w14:textId="733655D5" w:rsidR="00AE422C" w:rsidRPr="00F415FD" w:rsidRDefault="00AE422C" w:rsidP="00E14A05">
            <w:pPr>
              <w:widowControl w:val="0"/>
              <w:numPr>
                <w:ilvl w:val="0"/>
                <w:numId w:val="43"/>
              </w:numPr>
              <w:autoSpaceDE w:val="0"/>
              <w:autoSpaceDN w:val="0"/>
              <w:adjustRightInd w:val="0"/>
              <w:spacing w:after="80" w:line="240" w:lineRule="auto"/>
              <w:jc w:val="both"/>
              <w:rPr>
                <w:sz w:val="20"/>
                <w:szCs w:val="20"/>
                <w:lang w:val="en-GB" w:eastAsia="zh-CN"/>
              </w:rPr>
            </w:pPr>
            <w:r w:rsidRPr="00F415FD">
              <w:rPr>
                <w:szCs w:val="20"/>
              </w:rPr>
              <w:t>FFS: Other functionalities of the preamble</w:t>
            </w:r>
          </w:p>
        </w:tc>
      </w:tr>
    </w:tbl>
    <w:p w14:paraId="7D6C8EF4" w14:textId="580F3C35" w:rsidR="00AE422C" w:rsidRPr="00F415FD" w:rsidRDefault="00D60A62" w:rsidP="00E14A05">
      <w:pPr>
        <w:spacing w:before="240"/>
        <w:jc w:val="both"/>
        <w:rPr>
          <w:rFonts w:ascii="Times New Roman" w:hAnsi="Times New Roman" w:cs="Times New Roman"/>
          <w:sz w:val="20"/>
          <w:szCs w:val="20"/>
          <w:lang w:val="en-GB" w:eastAsia="zh-CN"/>
        </w:rPr>
      </w:pPr>
      <w:r w:rsidRPr="00F415FD">
        <w:rPr>
          <w:rFonts w:ascii="Times New Roman" w:hAnsi="Times New Roman" w:cs="Times New Roman"/>
          <w:sz w:val="20"/>
          <w:szCs w:val="20"/>
          <w:lang w:val="en-GB" w:eastAsia="zh-CN"/>
        </w:rPr>
        <w:t xml:space="preserve">We show the procedure of RACH procedure defined in NR in figure 1 [8], and </w:t>
      </w:r>
      <w:proofErr w:type="gramStart"/>
      <w:r w:rsidRPr="00F415FD">
        <w:rPr>
          <w:rFonts w:ascii="Times New Roman" w:hAnsi="Times New Roman" w:cs="Times New Roman"/>
          <w:sz w:val="20"/>
          <w:szCs w:val="20"/>
          <w:lang w:val="en-GB" w:eastAsia="zh-CN"/>
        </w:rPr>
        <w:t>random access</w:t>
      </w:r>
      <w:proofErr w:type="gramEnd"/>
      <w:r w:rsidRPr="00F415FD">
        <w:rPr>
          <w:rFonts w:ascii="Times New Roman" w:hAnsi="Times New Roman" w:cs="Times New Roman"/>
          <w:sz w:val="20"/>
          <w:szCs w:val="20"/>
          <w:lang w:val="en-GB" w:eastAsia="zh-CN"/>
        </w:rPr>
        <w:t xml:space="preserve"> procedure defined in RFID [7] in figure 2. We can see the procedure is quite different between these two systems. </w:t>
      </w:r>
    </w:p>
    <w:p w14:paraId="3D272741" w14:textId="6EAFA7CB" w:rsidR="004F6EF3" w:rsidRPr="00F415FD" w:rsidRDefault="00AE422C" w:rsidP="00103937">
      <w:pPr>
        <w:jc w:val="both"/>
        <w:rPr>
          <w:rFonts w:ascii="Times New Roman" w:hAnsi="Times New Roman" w:cs="Times New Roman"/>
          <w:sz w:val="20"/>
          <w:szCs w:val="20"/>
          <w:lang w:val="en-GB" w:eastAsia="zh-CN"/>
        </w:rPr>
      </w:pPr>
      <w:r w:rsidRPr="00F415FD">
        <w:rPr>
          <w:rFonts w:ascii="Times New Roman" w:hAnsi="Times New Roman" w:cs="Times New Roman"/>
          <w:noProof/>
          <w:sz w:val="20"/>
          <w:szCs w:val="20"/>
          <w:lang w:val="en-GB" w:eastAsia="zh-CN"/>
        </w:rPr>
        <w:drawing>
          <wp:inline distT="0" distB="0" distL="0" distR="0" wp14:anchorId="4192CA09" wp14:editId="05506B1F">
            <wp:extent cx="3821502" cy="3026581"/>
            <wp:effectExtent l="0" t="0" r="7620" b="2540"/>
            <wp:docPr id="7209220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922008" name=""/>
                    <pic:cNvPicPr/>
                  </pic:nvPicPr>
                  <pic:blipFill>
                    <a:blip r:embed="rId12"/>
                    <a:stretch>
                      <a:fillRect/>
                    </a:stretch>
                  </pic:blipFill>
                  <pic:spPr>
                    <a:xfrm>
                      <a:off x="0" y="0"/>
                      <a:ext cx="3851456" cy="3050304"/>
                    </a:xfrm>
                    <a:prstGeom prst="rect">
                      <a:avLst/>
                    </a:prstGeom>
                  </pic:spPr>
                </pic:pic>
              </a:graphicData>
            </a:graphic>
          </wp:inline>
        </w:drawing>
      </w:r>
      <w:r w:rsidR="00D60A62" w:rsidRPr="00F415FD">
        <w:rPr>
          <w:rFonts w:ascii="Times New Roman" w:hAnsi="Times New Roman" w:cs="Times New Roman"/>
          <w:noProof/>
        </w:rPr>
        <w:t xml:space="preserve"> </w:t>
      </w:r>
      <w:r w:rsidR="00D60A62" w:rsidRPr="00F415FD">
        <w:rPr>
          <w:rFonts w:ascii="Times New Roman" w:hAnsi="Times New Roman" w:cs="Times New Roman"/>
          <w:noProof/>
          <w:sz w:val="20"/>
          <w:szCs w:val="20"/>
          <w:lang w:val="en-GB" w:eastAsia="zh-CN"/>
        </w:rPr>
        <w:drawing>
          <wp:inline distT="0" distB="0" distL="0" distR="0" wp14:anchorId="092108B6" wp14:editId="5924201C">
            <wp:extent cx="4287328" cy="2741773"/>
            <wp:effectExtent l="0" t="0" r="0" b="1905"/>
            <wp:docPr id="15593316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331679" name=""/>
                    <pic:cNvPicPr/>
                  </pic:nvPicPr>
                  <pic:blipFill>
                    <a:blip r:embed="rId13"/>
                    <a:stretch>
                      <a:fillRect/>
                    </a:stretch>
                  </pic:blipFill>
                  <pic:spPr>
                    <a:xfrm>
                      <a:off x="0" y="0"/>
                      <a:ext cx="4308351" cy="2755217"/>
                    </a:xfrm>
                    <a:prstGeom prst="rect">
                      <a:avLst/>
                    </a:prstGeom>
                  </pic:spPr>
                </pic:pic>
              </a:graphicData>
            </a:graphic>
          </wp:inline>
        </w:drawing>
      </w:r>
    </w:p>
    <w:p w14:paraId="248D498A" w14:textId="5ECAE47A" w:rsidR="00AE422C" w:rsidRPr="00F415FD" w:rsidRDefault="00D60A62" w:rsidP="00D60A62">
      <w:pPr>
        <w:ind w:left="1440" w:firstLine="720"/>
        <w:jc w:val="both"/>
        <w:rPr>
          <w:rFonts w:ascii="Times New Roman" w:hAnsi="Times New Roman" w:cs="Times New Roman"/>
          <w:sz w:val="20"/>
          <w:szCs w:val="20"/>
          <w:lang w:val="en-GB" w:eastAsia="zh-CN"/>
        </w:rPr>
      </w:pPr>
      <w:r w:rsidRPr="00F415FD">
        <w:rPr>
          <w:rFonts w:ascii="Times New Roman" w:hAnsi="Times New Roman" w:cs="Times New Roman"/>
          <w:sz w:val="20"/>
          <w:szCs w:val="20"/>
          <w:lang w:val="en-GB" w:eastAsia="zh-CN"/>
        </w:rPr>
        <w:t>Figure 1: NR RACH</w:t>
      </w:r>
      <w:r w:rsidRPr="00F415FD">
        <w:rPr>
          <w:rFonts w:ascii="Times New Roman" w:hAnsi="Times New Roman" w:cs="Times New Roman"/>
          <w:sz w:val="20"/>
          <w:szCs w:val="20"/>
          <w:lang w:val="en-GB" w:eastAsia="zh-CN"/>
        </w:rPr>
        <w:tab/>
      </w:r>
      <w:r w:rsidRPr="00F415FD">
        <w:rPr>
          <w:rFonts w:ascii="Times New Roman" w:hAnsi="Times New Roman" w:cs="Times New Roman"/>
          <w:sz w:val="20"/>
          <w:szCs w:val="20"/>
          <w:lang w:val="en-GB" w:eastAsia="zh-CN"/>
        </w:rPr>
        <w:tab/>
      </w:r>
      <w:r w:rsidRPr="00F415FD">
        <w:rPr>
          <w:rFonts w:ascii="Times New Roman" w:hAnsi="Times New Roman" w:cs="Times New Roman"/>
          <w:sz w:val="20"/>
          <w:szCs w:val="20"/>
          <w:lang w:val="en-GB" w:eastAsia="zh-CN"/>
        </w:rPr>
        <w:tab/>
      </w:r>
      <w:r w:rsidRPr="00F415FD">
        <w:rPr>
          <w:rFonts w:ascii="Times New Roman" w:hAnsi="Times New Roman" w:cs="Times New Roman"/>
          <w:sz w:val="20"/>
          <w:szCs w:val="20"/>
          <w:lang w:val="en-GB" w:eastAsia="zh-CN"/>
        </w:rPr>
        <w:tab/>
      </w:r>
      <w:r w:rsidRPr="00F415FD">
        <w:rPr>
          <w:rFonts w:ascii="Times New Roman" w:hAnsi="Times New Roman" w:cs="Times New Roman"/>
          <w:sz w:val="20"/>
          <w:szCs w:val="20"/>
          <w:lang w:val="en-GB" w:eastAsia="zh-CN"/>
        </w:rPr>
        <w:tab/>
      </w:r>
      <w:r w:rsidRPr="00F415FD">
        <w:rPr>
          <w:rFonts w:ascii="Times New Roman" w:hAnsi="Times New Roman" w:cs="Times New Roman"/>
          <w:sz w:val="20"/>
          <w:szCs w:val="20"/>
          <w:lang w:val="en-GB" w:eastAsia="zh-CN"/>
        </w:rPr>
        <w:tab/>
      </w:r>
      <w:r w:rsidRPr="00F415FD">
        <w:rPr>
          <w:rFonts w:ascii="Times New Roman" w:hAnsi="Times New Roman" w:cs="Times New Roman"/>
          <w:sz w:val="20"/>
          <w:szCs w:val="20"/>
          <w:lang w:val="en-GB" w:eastAsia="zh-CN"/>
        </w:rPr>
        <w:tab/>
        <w:t>Figure 2: RFID RACH</w:t>
      </w:r>
    </w:p>
    <w:p w14:paraId="6504BA41" w14:textId="77777777" w:rsidR="00AE422C" w:rsidRPr="00F415FD" w:rsidRDefault="00AE422C" w:rsidP="00103937">
      <w:pPr>
        <w:jc w:val="both"/>
        <w:rPr>
          <w:rFonts w:ascii="Times New Roman" w:hAnsi="Times New Roman" w:cs="Times New Roman"/>
          <w:sz w:val="20"/>
          <w:szCs w:val="20"/>
          <w:lang w:val="en-GB" w:eastAsia="zh-CN"/>
        </w:rPr>
      </w:pPr>
    </w:p>
    <w:p w14:paraId="65234681" w14:textId="424713ED" w:rsidR="00AE422C" w:rsidRPr="00F415FD" w:rsidRDefault="00D60A62" w:rsidP="00103937">
      <w:pPr>
        <w:jc w:val="both"/>
        <w:rPr>
          <w:rFonts w:ascii="Times New Roman" w:hAnsi="Times New Roman" w:cs="Times New Roman"/>
          <w:sz w:val="20"/>
          <w:szCs w:val="20"/>
          <w:lang w:val="en-GB" w:eastAsia="zh-CN"/>
        </w:rPr>
      </w:pPr>
      <w:r w:rsidRPr="00F415FD">
        <w:rPr>
          <w:rFonts w:ascii="Times New Roman" w:hAnsi="Times New Roman" w:cs="Times New Roman"/>
          <w:sz w:val="20"/>
          <w:szCs w:val="20"/>
          <w:lang w:val="en-GB" w:eastAsia="zh-CN"/>
        </w:rPr>
        <w:t>The compassion details are provided in the following table</w:t>
      </w:r>
      <w:r w:rsidR="009D514E" w:rsidRPr="00F415FD">
        <w:rPr>
          <w:rFonts w:ascii="Times New Roman" w:hAnsi="Times New Roman" w:cs="Times New Roman"/>
          <w:sz w:val="20"/>
          <w:szCs w:val="20"/>
          <w:lang w:val="en-GB" w:eastAsia="zh-CN"/>
        </w:rPr>
        <w:t xml:space="preserve"> 1 </w:t>
      </w:r>
      <w:r w:rsidR="00B223AC">
        <w:rPr>
          <w:rFonts w:ascii="Times New Roman" w:hAnsi="Times New Roman" w:cs="Times New Roman"/>
          <w:sz w:val="20"/>
          <w:szCs w:val="20"/>
          <w:lang w:val="en-GB" w:eastAsia="zh-CN"/>
        </w:rPr>
        <w:t xml:space="preserve">for </w:t>
      </w:r>
      <w:r w:rsidR="00B223AC" w:rsidRPr="00B223AC">
        <w:rPr>
          <w:rFonts w:ascii="Times New Roman" w:hAnsi="Times New Roman" w:cs="Times New Roman"/>
          <w:sz w:val="20"/>
          <w:szCs w:val="20"/>
          <w:lang w:val="en-GB" w:eastAsia="zh-CN"/>
        </w:rPr>
        <w:t>NR 4 step RACH</w:t>
      </w:r>
      <w:r w:rsidR="00B223AC">
        <w:rPr>
          <w:rFonts w:ascii="Times New Roman" w:hAnsi="Times New Roman" w:cs="Times New Roman"/>
          <w:sz w:val="20"/>
          <w:szCs w:val="20"/>
          <w:lang w:val="en-GB" w:eastAsia="zh-CN"/>
        </w:rPr>
        <w:t xml:space="preserve"> and RFID RACH</w:t>
      </w:r>
      <w:r w:rsidR="00B223AC" w:rsidRPr="00F415FD">
        <w:rPr>
          <w:rFonts w:ascii="Times New Roman" w:hAnsi="Times New Roman" w:cs="Times New Roman"/>
          <w:sz w:val="20"/>
          <w:szCs w:val="20"/>
          <w:lang w:val="en-GB" w:eastAsia="zh-CN"/>
        </w:rPr>
        <w:t xml:space="preserve"> </w:t>
      </w:r>
      <w:r w:rsidR="009D514E" w:rsidRPr="00F415FD">
        <w:rPr>
          <w:rFonts w:ascii="Times New Roman" w:hAnsi="Times New Roman" w:cs="Times New Roman"/>
          <w:sz w:val="20"/>
          <w:szCs w:val="20"/>
          <w:lang w:val="en-GB" w:eastAsia="zh-CN"/>
        </w:rPr>
        <w:t xml:space="preserve">and </w:t>
      </w:r>
      <w:r w:rsidR="00B223AC">
        <w:rPr>
          <w:rFonts w:ascii="Times New Roman" w:hAnsi="Times New Roman" w:cs="Times New Roman"/>
          <w:sz w:val="20"/>
          <w:szCs w:val="20"/>
          <w:lang w:val="en-GB" w:eastAsia="zh-CN"/>
        </w:rPr>
        <w:t xml:space="preserve">table </w:t>
      </w:r>
      <w:r w:rsidR="009D514E" w:rsidRPr="00F415FD">
        <w:rPr>
          <w:rFonts w:ascii="Times New Roman" w:hAnsi="Times New Roman" w:cs="Times New Roman"/>
          <w:sz w:val="20"/>
          <w:szCs w:val="20"/>
          <w:lang w:val="en-GB" w:eastAsia="zh-CN"/>
        </w:rPr>
        <w:t>2</w:t>
      </w:r>
      <w:r w:rsidR="00B223AC">
        <w:rPr>
          <w:rFonts w:ascii="Times New Roman" w:hAnsi="Times New Roman" w:cs="Times New Roman"/>
          <w:sz w:val="20"/>
          <w:szCs w:val="20"/>
          <w:lang w:val="en-GB" w:eastAsia="zh-CN"/>
        </w:rPr>
        <w:t xml:space="preserve"> for </w:t>
      </w:r>
      <w:r w:rsidR="00B223AC" w:rsidRPr="00B223AC">
        <w:rPr>
          <w:rFonts w:ascii="Times New Roman" w:hAnsi="Times New Roman" w:cs="Times New Roman"/>
          <w:sz w:val="20"/>
          <w:szCs w:val="20"/>
          <w:lang w:val="en-GB" w:eastAsia="zh-CN"/>
        </w:rPr>
        <w:t xml:space="preserve">NR </w:t>
      </w:r>
      <w:r w:rsidR="00B223AC">
        <w:rPr>
          <w:rFonts w:ascii="Times New Roman" w:hAnsi="Times New Roman" w:cs="Times New Roman"/>
          <w:sz w:val="20"/>
          <w:szCs w:val="20"/>
          <w:lang w:val="en-GB" w:eastAsia="zh-CN"/>
        </w:rPr>
        <w:t>2</w:t>
      </w:r>
      <w:r w:rsidR="00B223AC" w:rsidRPr="00B223AC">
        <w:rPr>
          <w:rFonts w:ascii="Times New Roman" w:hAnsi="Times New Roman" w:cs="Times New Roman"/>
          <w:sz w:val="20"/>
          <w:szCs w:val="20"/>
          <w:lang w:val="en-GB" w:eastAsia="zh-CN"/>
        </w:rPr>
        <w:t xml:space="preserve"> step RACH</w:t>
      </w:r>
      <w:r w:rsidR="00B223AC">
        <w:rPr>
          <w:rFonts w:ascii="Times New Roman" w:hAnsi="Times New Roman" w:cs="Times New Roman"/>
          <w:sz w:val="20"/>
          <w:szCs w:val="20"/>
          <w:lang w:val="en-GB" w:eastAsia="zh-CN"/>
        </w:rPr>
        <w:t xml:space="preserve"> and RFID RACH</w:t>
      </w:r>
      <w:r w:rsidRPr="00F415FD">
        <w:rPr>
          <w:rFonts w:ascii="Times New Roman" w:hAnsi="Times New Roman" w:cs="Times New Roman"/>
          <w:sz w:val="20"/>
          <w:szCs w:val="20"/>
          <w:lang w:val="en-GB" w:eastAsia="zh-CN"/>
        </w:rPr>
        <w:t>:</w:t>
      </w:r>
    </w:p>
    <w:p w14:paraId="6B349534" w14:textId="063BBC66" w:rsidR="00AE422C" w:rsidRPr="00F415FD" w:rsidRDefault="00562AA0" w:rsidP="00562AA0">
      <w:pPr>
        <w:jc w:val="center"/>
        <w:rPr>
          <w:rFonts w:ascii="Times New Roman" w:hAnsi="Times New Roman" w:cs="Times New Roman"/>
          <w:b/>
          <w:bCs/>
          <w:sz w:val="20"/>
          <w:szCs w:val="20"/>
          <w:lang w:val="en-GB" w:eastAsia="zh-CN"/>
        </w:rPr>
      </w:pPr>
      <w:r w:rsidRPr="00F415FD">
        <w:rPr>
          <w:rFonts w:ascii="Times New Roman" w:hAnsi="Times New Roman" w:cs="Times New Roman"/>
          <w:b/>
          <w:bCs/>
          <w:sz w:val="20"/>
          <w:szCs w:val="20"/>
          <w:lang w:val="en-GB" w:eastAsia="zh-CN"/>
        </w:rPr>
        <w:t>Table 1: comparison between NR 4 step RACH and RFID RACH</w:t>
      </w:r>
    </w:p>
    <w:tbl>
      <w:tblPr>
        <w:tblStyle w:val="TableGrid"/>
        <w:tblW w:w="13405" w:type="dxa"/>
        <w:tblLook w:val="04A0" w:firstRow="1" w:lastRow="0" w:firstColumn="1" w:lastColumn="0" w:noHBand="0" w:noVBand="1"/>
      </w:tblPr>
      <w:tblGrid>
        <w:gridCol w:w="1173"/>
        <w:gridCol w:w="2559"/>
        <w:gridCol w:w="2775"/>
        <w:gridCol w:w="3048"/>
        <w:gridCol w:w="3850"/>
      </w:tblGrid>
      <w:tr w:rsidR="00D60A62" w:rsidRPr="00F415FD" w14:paraId="0BF62036" w14:textId="77777777" w:rsidTr="629F74E4">
        <w:tc>
          <w:tcPr>
            <w:tcW w:w="1114" w:type="dxa"/>
          </w:tcPr>
          <w:p w14:paraId="71C73422" w14:textId="31B6E5F0" w:rsidR="00D60A62" w:rsidRPr="00F415FD" w:rsidRDefault="00D60A62" w:rsidP="00D60A62">
            <w:pPr>
              <w:jc w:val="center"/>
              <w:rPr>
                <w:b/>
                <w:bCs/>
                <w:sz w:val="20"/>
                <w:szCs w:val="20"/>
                <w:lang w:val="en-GB" w:eastAsia="zh-CN"/>
              </w:rPr>
            </w:pPr>
            <w:r w:rsidRPr="00F415FD">
              <w:rPr>
                <w:b/>
                <w:bCs/>
                <w:sz w:val="20"/>
                <w:szCs w:val="20"/>
                <w:lang w:val="en-GB" w:eastAsia="zh-CN"/>
              </w:rPr>
              <w:lastRenderedPageBreak/>
              <w:t>Step</w:t>
            </w:r>
          </w:p>
        </w:tc>
        <w:tc>
          <w:tcPr>
            <w:tcW w:w="5360" w:type="dxa"/>
            <w:gridSpan w:val="2"/>
          </w:tcPr>
          <w:p w14:paraId="00591748" w14:textId="77777777" w:rsidR="00D60A62" w:rsidRPr="00F415FD" w:rsidRDefault="00D60A62" w:rsidP="00D60A62">
            <w:pPr>
              <w:jc w:val="center"/>
              <w:rPr>
                <w:b/>
                <w:bCs/>
                <w:sz w:val="20"/>
                <w:szCs w:val="20"/>
                <w:lang w:val="en-GB" w:eastAsia="zh-CN"/>
              </w:rPr>
            </w:pPr>
            <w:r w:rsidRPr="00F415FD">
              <w:rPr>
                <w:b/>
                <w:bCs/>
                <w:sz w:val="20"/>
                <w:szCs w:val="20"/>
                <w:lang w:val="en-GB" w:eastAsia="zh-CN"/>
              </w:rPr>
              <w:t>NR 4 step RACH</w:t>
            </w:r>
          </w:p>
        </w:tc>
        <w:tc>
          <w:tcPr>
            <w:tcW w:w="3061" w:type="dxa"/>
          </w:tcPr>
          <w:p w14:paraId="0227E94D" w14:textId="5B7A5D45" w:rsidR="00D60A62" w:rsidRPr="00F415FD" w:rsidRDefault="00D60A62" w:rsidP="00D60A62">
            <w:pPr>
              <w:jc w:val="center"/>
              <w:rPr>
                <w:b/>
                <w:bCs/>
                <w:sz w:val="20"/>
                <w:szCs w:val="20"/>
                <w:lang w:val="en-GB" w:eastAsia="zh-CN"/>
              </w:rPr>
            </w:pPr>
            <w:r w:rsidRPr="00F415FD">
              <w:rPr>
                <w:b/>
                <w:bCs/>
                <w:sz w:val="20"/>
                <w:szCs w:val="20"/>
                <w:lang w:val="en-GB" w:eastAsia="zh-CN"/>
              </w:rPr>
              <w:t>RFID</w:t>
            </w:r>
          </w:p>
        </w:tc>
        <w:tc>
          <w:tcPr>
            <w:tcW w:w="3870" w:type="dxa"/>
          </w:tcPr>
          <w:p w14:paraId="502DE6A5" w14:textId="3CA5AEBE" w:rsidR="00D60A62" w:rsidRPr="00F415FD" w:rsidRDefault="00420529" w:rsidP="00D60A62">
            <w:pPr>
              <w:jc w:val="center"/>
              <w:rPr>
                <w:b/>
                <w:bCs/>
                <w:sz w:val="20"/>
                <w:szCs w:val="20"/>
                <w:lang w:val="en-GB" w:eastAsia="zh-CN"/>
              </w:rPr>
            </w:pPr>
            <w:r w:rsidRPr="00F415FD">
              <w:rPr>
                <w:b/>
                <w:bCs/>
                <w:sz w:val="20"/>
                <w:szCs w:val="20"/>
                <w:lang w:val="en-GB" w:eastAsia="zh-CN"/>
              </w:rPr>
              <w:t>Difference</w:t>
            </w:r>
          </w:p>
        </w:tc>
      </w:tr>
      <w:tr w:rsidR="00D60A62" w:rsidRPr="00F415FD" w14:paraId="5FBD4E4C" w14:textId="77777777" w:rsidTr="629F74E4">
        <w:tc>
          <w:tcPr>
            <w:tcW w:w="1114" w:type="dxa"/>
          </w:tcPr>
          <w:p w14:paraId="7C3E810B" w14:textId="218E8048" w:rsidR="00D60A62" w:rsidRPr="00E14A05" w:rsidRDefault="00F87345" w:rsidP="00E1742C">
            <w:pPr>
              <w:jc w:val="both"/>
              <w:rPr>
                <w:b/>
                <w:bCs/>
                <w:sz w:val="20"/>
                <w:szCs w:val="20"/>
                <w:lang w:val="en-GB" w:eastAsia="zh-CN"/>
              </w:rPr>
            </w:pPr>
            <w:r w:rsidRPr="00E14A05">
              <w:rPr>
                <w:b/>
                <w:bCs/>
                <w:sz w:val="20"/>
                <w:szCs w:val="20"/>
                <w:lang w:val="en-GB" w:eastAsia="zh-CN"/>
              </w:rPr>
              <w:t xml:space="preserve">Contention </w:t>
            </w:r>
            <w:r w:rsidR="00E1742C">
              <w:rPr>
                <w:b/>
                <w:bCs/>
                <w:sz w:val="20"/>
                <w:szCs w:val="20"/>
                <w:lang w:val="en-GB" w:eastAsia="zh-CN"/>
              </w:rPr>
              <w:t xml:space="preserve">RA </w:t>
            </w:r>
            <w:r w:rsidRPr="00E14A05">
              <w:rPr>
                <w:b/>
                <w:bCs/>
                <w:sz w:val="20"/>
                <w:szCs w:val="20"/>
                <w:lang w:val="en-GB" w:eastAsia="zh-CN"/>
              </w:rPr>
              <w:t>operation</w:t>
            </w:r>
          </w:p>
        </w:tc>
        <w:tc>
          <w:tcPr>
            <w:tcW w:w="2571" w:type="dxa"/>
          </w:tcPr>
          <w:p w14:paraId="34201321" w14:textId="08ECC4E4" w:rsidR="00D60A62" w:rsidRPr="00F415FD" w:rsidRDefault="00D60A62" w:rsidP="00D60A62">
            <w:pPr>
              <w:jc w:val="center"/>
              <w:rPr>
                <w:sz w:val="20"/>
                <w:szCs w:val="20"/>
                <w:lang w:val="en-GB" w:eastAsia="zh-CN"/>
              </w:rPr>
            </w:pPr>
            <w:r w:rsidRPr="00F415FD">
              <w:rPr>
                <w:sz w:val="20"/>
                <w:szCs w:val="20"/>
                <w:lang w:val="en-GB" w:eastAsia="zh-CN"/>
              </w:rPr>
              <w:t>CBRA</w:t>
            </w:r>
          </w:p>
        </w:tc>
        <w:tc>
          <w:tcPr>
            <w:tcW w:w="2789" w:type="dxa"/>
          </w:tcPr>
          <w:p w14:paraId="04E98381" w14:textId="6764F5FB" w:rsidR="00D60A62" w:rsidRPr="00F415FD" w:rsidRDefault="00D60A62" w:rsidP="00D60A62">
            <w:pPr>
              <w:jc w:val="center"/>
              <w:rPr>
                <w:sz w:val="20"/>
                <w:szCs w:val="20"/>
                <w:lang w:val="en-GB" w:eastAsia="zh-CN"/>
              </w:rPr>
            </w:pPr>
            <w:r w:rsidRPr="00F415FD">
              <w:rPr>
                <w:sz w:val="20"/>
                <w:szCs w:val="20"/>
                <w:lang w:val="en-GB" w:eastAsia="zh-CN"/>
              </w:rPr>
              <w:t>CFRA</w:t>
            </w:r>
          </w:p>
        </w:tc>
        <w:tc>
          <w:tcPr>
            <w:tcW w:w="3061" w:type="dxa"/>
          </w:tcPr>
          <w:p w14:paraId="0D668CC3" w14:textId="75D054A2" w:rsidR="00D60A62" w:rsidRPr="00F415FD" w:rsidRDefault="00D60A62" w:rsidP="00D60A62">
            <w:pPr>
              <w:jc w:val="center"/>
              <w:rPr>
                <w:sz w:val="20"/>
                <w:szCs w:val="20"/>
                <w:lang w:val="en-GB" w:eastAsia="zh-CN"/>
              </w:rPr>
            </w:pPr>
            <w:r w:rsidRPr="00F415FD">
              <w:rPr>
                <w:sz w:val="20"/>
                <w:szCs w:val="20"/>
                <w:lang w:val="en-GB" w:eastAsia="zh-CN"/>
              </w:rPr>
              <w:t>N/A</w:t>
            </w:r>
          </w:p>
        </w:tc>
        <w:tc>
          <w:tcPr>
            <w:tcW w:w="3870" w:type="dxa"/>
          </w:tcPr>
          <w:p w14:paraId="6CFD2F57" w14:textId="3867860E" w:rsidR="00D60A62" w:rsidRPr="00F415FD" w:rsidRDefault="00420529" w:rsidP="00103937">
            <w:pPr>
              <w:jc w:val="both"/>
              <w:rPr>
                <w:sz w:val="20"/>
                <w:szCs w:val="20"/>
                <w:lang w:val="en-GB" w:eastAsia="zh-CN"/>
              </w:rPr>
            </w:pPr>
            <w:r w:rsidRPr="00F415FD">
              <w:rPr>
                <w:sz w:val="20"/>
                <w:szCs w:val="20"/>
                <w:lang w:val="en-GB" w:eastAsia="zh-CN"/>
              </w:rPr>
              <w:t xml:space="preserve">1 </w:t>
            </w:r>
            <w:r w:rsidR="00D60A62" w:rsidRPr="00F415FD">
              <w:rPr>
                <w:sz w:val="20"/>
                <w:szCs w:val="20"/>
                <w:lang w:val="en-GB" w:eastAsia="zh-CN"/>
              </w:rPr>
              <w:t xml:space="preserve">Only with or without random access procedure in RFID. </w:t>
            </w:r>
          </w:p>
          <w:p w14:paraId="5301FCE3" w14:textId="77777777" w:rsidR="00D60A62" w:rsidRDefault="00420529" w:rsidP="00103937">
            <w:pPr>
              <w:jc w:val="both"/>
              <w:rPr>
                <w:sz w:val="20"/>
                <w:szCs w:val="20"/>
                <w:lang w:val="en-GB" w:eastAsia="zh-CN"/>
              </w:rPr>
            </w:pPr>
            <w:r w:rsidRPr="629F74E4">
              <w:rPr>
                <w:sz w:val="20"/>
                <w:szCs w:val="20"/>
                <w:lang w:val="en-GB" w:eastAsia="zh-CN"/>
              </w:rPr>
              <w:t xml:space="preserve">2 </w:t>
            </w:r>
            <w:r w:rsidR="00D60A62" w:rsidRPr="629F74E4">
              <w:rPr>
                <w:sz w:val="20"/>
                <w:szCs w:val="20"/>
                <w:lang w:val="en-GB" w:eastAsia="zh-CN"/>
              </w:rPr>
              <w:t>Contention free RACH concept is not applied for RFID.</w:t>
            </w:r>
          </w:p>
          <w:p w14:paraId="3232BE5A" w14:textId="363D201A" w:rsidR="00EC41B1" w:rsidRPr="00F415FD" w:rsidRDefault="009761A3" w:rsidP="00103937">
            <w:pPr>
              <w:jc w:val="both"/>
              <w:rPr>
                <w:sz w:val="20"/>
                <w:szCs w:val="20"/>
                <w:lang w:val="en-GB" w:eastAsia="zh-CN"/>
              </w:rPr>
            </w:pPr>
            <w:r>
              <w:rPr>
                <w:sz w:val="20"/>
                <w:szCs w:val="20"/>
                <w:lang w:val="en-GB" w:eastAsia="zh-CN"/>
              </w:rPr>
              <w:t xml:space="preserve">Note: </w:t>
            </w:r>
            <w:r w:rsidR="00EC41B1" w:rsidRPr="00EC41B1">
              <w:rPr>
                <w:sz w:val="20"/>
                <w:szCs w:val="20"/>
                <w:lang w:val="en-GB" w:eastAsia="zh-CN"/>
              </w:rPr>
              <w:t xml:space="preserve">This comes from the fundamental difference in the objective of RACH for both systems. For NR, RACH is meant to achieve UL </w:t>
            </w:r>
            <w:r w:rsidRPr="00EC41B1">
              <w:rPr>
                <w:sz w:val="20"/>
                <w:szCs w:val="20"/>
                <w:lang w:val="en-GB" w:eastAsia="zh-CN"/>
              </w:rPr>
              <w:t>synchronisation</w:t>
            </w:r>
            <w:r>
              <w:rPr>
                <w:sz w:val="20"/>
                <w:szCs w:val="20"/>
                <w:lang w:val="en-GB" w:eastAsia="zh-CN"/>
              </w:rPr>
              <w:t>.</w:t>
            </w:r>
            <w:r w:rsidR="00EC41B1" w:rsidRPr="00EC41B1">
              <w:rPr>
                <w:sz w:val="20"/>
                <w:szCs w:val="20"/>
                <w:lang w:val="en-GB" w:eastAsia="zh-CN"/>
              </w:rPr>
              <w:t xml:space="preserve"> For RFID, there is no synchronisation, and RACH is</w:t>
            </w:r>
            <w:r w:rsidR="00DC417C">
              <w:rPr>
                <w:sz w:val="20"/>
                <w:szCs w:val="20"/>
                <w:lang w:val="en-GB" w:eastAsia="zh-CN"/>
              </w:rPr>
              <w:t xml:space="preserve"> only</w:t>
            </w:r>
            <w:r w:rsidR="00EC41B1" w:rsidRPr="00EC41B1">
              <w:rPr>
                <w:sz w:val="20"/>
                <w:szCs w:val="20"/>
                <w:lang w:val="en-GB" w:eastAsia="zh-CN"/>
              </w:rPr>
              <w:t xml:space="preserve"> used to select a device</w:t>
            </w:r>
            <w:r w:rsidR="00DC417C">
              <w:rPr>
                <w:sz w:val="20"/>
                <w:szCs w:val="20"/>
                <w:lang w:val="en-GB" w:eastAsia="zh-CN"/>
              </w:rPr>
              <w:t xml:space="preserve"> among multiple ones</w:t>
            </w:r>
            <w:r w:rsidR="00EC41B1" w:rsidRPr="00EC41B1">
              <w:rPr>
                <w:sz w:val="20"/>
                <w:szCs w:val="20"/>
                <w:lang w:val="en-GB" w:eastAsia="zh-CN"/>
              </w:rPr>
              <w:t>.</w:t>
            </w:r>
          </w:p>
        </w:tc>
      </w:tr>
      <w:tr w:rsidR="00D60A62" w:rsidRPr="00F415FD" w14:paraId="701DFD80" w14:textId="77777777" w:rsidTr="629F74E4">
        <w:tc>
          <w:tcPr>
            <w:tcW w:w="1114" w:type="dxa"/>
          </w:tcPr>
          <w:p w14:paraId="7C719E03" w14:textId="3975FF7F" w:rsidR="00D60A62" w:rsidRPr="00F415FD" w:rsidRDefault="00D60A62" w:rsidP="00103937">
            <w:pPr>
              <w:jc w:val="both"/>
              <w:rPr>
                <w:b/>
                <w:bCs/>
                <w:sz w:val="20"/>
                <w:szCs w:val="20"/>
                <w:lang w:val="en-GB" w:eastAsia="zh-CN"/>
              </w:rPr>
            </w:pPr>
            <w:r w:rsidRPr="00F415FD">
              <w:rPr>
                <w:b/>
                <w:bCs/>
                <w:sz w:val="20"/>
                <w:szCs w:val="20"/>
                <w:lang w:val="en-GB" w:eastAsia="zh-CN"/>
              </w:rPr>
              <w:t>Step 0</w:t>
            </w:r>
          </w:p>
        </w:tc>
        <w:tc>
          <w:tcPr>
            <w:tcW w:w="2571" w:type="dxa"/>
          </w:tcPr>
          <w:p w14:paraId="24F1EFF8" w14:textId="40F31E7A" w:rsidR="00D60A62" w:rsidRPr="00F415FD" w:rsidRDefault="00D60A62" w:rsidP="00103937">
            <w:pPr>
              <w:jc w:val="both"/>
              <w:rPr>
                <w:sz w:val="20"/>
                <w:szCs w:val="20"/>
                <w:lang w:val="en-GB" w:eastAsia="zh-CN"/>
              </w:rPr>
            </w:pPr>
            <w:r w:rsidRPr="00F415FD">
              <w:rPr>
                <w:sz w:val="20"/>
                <w:szCs w:val="20"/>
                <w:lang w:val="en-GB" w:eastAsia="zh-CN"/>
              </w:rPr>
              <w:t>Event trigger, e.g. initial access</w:t>
            </w:r>
            <w:r w:rsidR="00A925D8" w:rsidRPr="00F415FD">
              <w:rPr>
                <w:sz w:val="20"/>
                <w:szCs w:val="20"/>
                <w:lang w:val="en-GB" w:eastAsia="zh-CN"/>
              </w:rPr>
              <w:t>, DL message triggered, e.g.</w:t>
            </w:r>
            <w:r w:rsidRPr="00F415FD">
              <w:rPr>
                <w:sz w:val="20"/>
                <w:szCs w:val="20"/>
                <w:lang w:val="en-GB" w:eastAsia="zh-CN"/>
              </w:rPr>
              <w:t xml:space="preserve"> handover, etc.</w:t>
            </w:r>
          </w:p>
        </w:tc>
        <w:tc>
          <w:tcPr>
            <w:tcW w:w="2789" w:type="dxa"/>
          </w:tcPr>
          <w:p w14:paraId="2DC7C237" w14:textId="7E4BD4E2" w:rsidR="00D60A62" w:rsidRPr="00F415FD" w:rsidRDefault="00A925D8" w:rsidP="00103937">
            <w:pPr>
              <w:jc w:val="both"/>
              <w:rPr>
                <w:sz w:val="20"/>
                <w:szCs w:val="20"/>
                <w:lang w:val="en-GB" w:eastAsia="zh-CN"/>
              </w:rPr>
            </w:pPr>
            <w:r w:rsidRPr="00F415FD">
              <w:rPr>
                <w:sz w:val="20"/>
                <w:szCs w:val="20"/>
                <w:lang w:val="en-GB" w:eastAsia="zh-CN"/>
              </w:rPr>
              <w:t>DL message triggered, e.g.</w:t>
            </w:r>
            <w:r w:rsidR="00D60A62" w:rsidRPr="00F415FD">
              <w:rPr>
                <w:sz w:val="20"/>
                <w:szCs w:val="20"/>
                <w:lang w:val="en-GB" w:eastAsia="zh-CN"/>
              </w:rPr>
              <w:t xml:space="preserve"> handover or PDCCH order </w:t>
            </w:r>
            <w:r w:rsidR="00420529" w:rsidRPr="00F415FD">
              <w:rPr>
                <w:sz w:val="20"/>
                <w:szCs w:val="20"/>
                <w:lang w:val="en-GB" w:eastAsia="zh-CN"/>
              </w:rPr>
              <w:t>triggered</w:t>
            </w:r>
          </w:p>
        </w:tc>
        <w:tc>
          <w:tcPr>
            <w:tcW w:w="3061" w:type="dxa"/>
          </w:tcPr>
          <w:p w14:paraId="63728BD3" w14:textId="48484F2E" w:rsidR="00D60A62" w:rsidRPr="00F415FD" w:rsidRDefault="00420529" w:rsidP="00103937">
            <w:pPr>
              <w:jc w:val="both"/>
              <w:rPr>
                <w:sz w:val="20"/>
                <w:szCs w:val="20"/>
                <w:lang w:val="en-GB" w:eastAsia="zh-CN"/>
              </w:rPr>
            </w:pPr>
            <w:r w:rsidRPr="00F415FD">
              <w:rPr>
                <w:sz w:val="20"/>
                <w:szCs w:val="20"/>
                <w:lang w:val="en-GB" w:eastAsia="zh-CN"/>
              </w:rPr>
              <w:t>R2D message Query/Adjust/Rep triggered</w:t>
            </w:r>
          </w:p>
        </w:tc>
        <w:tc>
          <w:tcPr>
            <w:tcW w:w="3870" w:type="dxa"/>
          </w:tcPr>
          <w:p w14:paraId="3C6B014F" w14:textId="49815FB6" w:rsidR="00D60A62" w:rsidRPr="00F415FD" w:rsidRDefault="00420529" w:rsidP="00103937">
            <w:pPr>
              <w:jc w:val="both"/>
              <w:rPr>
                <w:sz w:val="20"/>
                <w:szCs w:val="20"/>
                <w:lang w:val="en-GB" w:eastAsia="zh-CN"/>
              </w:rPr>
            </w:pPr>
            <w:r w:rsidRPr="00F415FD">
              <w:rPr>
                <w:sz w:val="20"/>
                <w:szCs w:val="20"/>
                <w:lang w:val="en-GB" w:eastAsia="zh-CN"/>
              </w:rPr>
              <w:t>1 Only R2D message triggered random access procedure in RFID</w:t>
            </w:r>
          </w:p>
        </w:tc>
      </w:tr>
      <w:tr w:rsidR="00D60A62" w:rsidRPr="00F415FD" w14:paraId="6D54B78C" w14:textId="77777777" w:rsidTr="629F74E4">
        <w:tc>
          <w:tcPr>
            <w:tcW w:w="1114" w:type="dxa"/>
          </w:tcPr>
          <w:p w14:paraId="0ACB0D39" w14:textId="4757507D" w:rsidR="00D60A62" w:rsidRPr="00F415FD" w:rsidRDefault="00420529" w:rsidP="00103937">
            <w:pPr>
              <w:jc w:val="both"/>
              <w:rPr>
                <w:b/>
                <w:bCs/>
                <w:sz w:val="20"/>
                <w:szCs w:val="20"/>
                <w:lang w:val="en-GB" w:eastAsia="zh-CN"/>
              </w:rPr>
            </w:pPr>
            <w:r w:rsidRPr="00F415FD">
              <w:rPr>
                <w:b/>
                <w:bCs/>
                <w:sz w:val="20"/>
                <w:szCs w:val="20"/>
                <w:lang w:val="en-GB" w:eastAsia="zh-CN"/>
              </w:rPr>
              <w:t>Step 1</w:t>
            </w:r>
          </w:p>
        </w:tc>
        <w:tc>
          <w:tcPr>
            <w:tcW w:w="2571" w:type="dxa"/>
          </w:tcPr>
          <w:p w14:paraId="2AC6F131" w14:textId="6838AAF8" w:rsidR="00D60A62" w:rsidRPr="00F415FD" w:rsidRDefault="009D514E" w:rsidP="00103937">
            <w:pPr>
              <w:jc w:val="both"/>
              <w:rPr>
                <w:sz w:val="20"/>
                <w:szCs w:val="20"/>
                <w:lang w:val="en-GB" w:eastAsia="zh-CN"/>
              </w:rPr>
            </w:pPr>
            <w:r w:rsidRPr="00F415FD">
              <w:rPr>
                <w:sz w:val="20"/>
                <w:szCs w:val="20"/>
                <w:lang w:val="en-GB" w:eastAsia="zh-CN"/>
              </w:rPr>
              <w:t xml:space="preserve">MSG 1: </w:t>
            </w:r>
            <w:r w:rsidR="00420529" w:rsidRPr="00F415FD">
              <w:rPr>
                <w:sz w:val="20"/>
                <w:szCs w:val="20"/>
                <w:lang w:val="en-GB" w:eastAsia="zh-CN"/>
              </w:rPr>
              <w:t>CBRA preamble</w:t>
            </w:r>
          </w:p>
        </w:tc>
        <w:tc>
          <w:tcPr>
            <w:tcW w:w="2789" w:type="dxa"/>
          </w:tcPr>
          <w:p w14:paraId="2D1FA218" w14:textId="6C314C70" w:rsidR="00D60A62" w:rsidRPr="00F415FD" w:rsidRDefault="009D514E" w:rsidP="00103937">
            <w:pPr>
              <w:jc w:val="both"/>
              <w:rPr>
                <w:sz w:val="20"/>
                <w:szCs w:val="20"/>
                <w:lang w:val="en-GB" w:eastAsia="zh-CN"/>
              </w:rPr>
            </w:pPr>
            <w:r w:rsidRPr="00F415FD">
              <w:rPr>
                <w:sz w:val="20"/>
                <w:szCs w:val="20"/>
                <w:lang w:val="en-GB" w:eastAsia="zh-CN"/>
              </w:rPr>
              <w:t xml:space="preserve">MSG 1: </w:t>
            </w:r>
            <w:r w:rsidR="00420529" w:rsidRPr="00F415FD">
              <w:rPr>
                <w:sz w:val="20"/>
                <w:szCs w:val="20"/>
                <w:lang w:val="en-GB" w:eastAsia="zh-CN"/>
              </w:rPr>
              <w:t>Dedicated preamble</w:t>
            </w:r>
          </w:p>
        </w:tc>
        <w:tc>
          <w:tcPr>
            <w:tcW w:w="3061" w:type="dxa"/>
          </w:tcPr>
          <w:p w14:paraId="319A3C86" w14:textId="5B85A1BB" w:rsidR="00D60A62" w:rsidRPr="00F415FD" w:rsidRDefault="00420529" w:rsidP="00103937">
            <w:pPr>
              <w:jc w:val="both"/>
              <w:rPr>
                <w:sz w:val="20"/>
                <w:szCs w:val="20"/>
                <w:lang w:val="en-GB" w:eastAsia="zh-CN"/>
              </w:rPr>
            </w:pPr>
            <w:r w:rsidRPr="00F415FD">
              <w:rPr>
                <w:sz w:val="20"/>
                <w:szCs w:val="20"/>
                <w:lang w:val="en-GB" w:eastAsia="zh-CN"/>
              </w:rPr>
              <w:t xml:space="preserve">16 bits </w:t>
            </w:r>
            <w:r w:rsidR="00F64275" w:rsidRPr="00F415FD">
              <w:rPr>
                <w:sz w:val="20"/>
                <w:szCs w:val="20"/>
                <w:lang w:val="en-GB" w:eastAsia="zh-CN"/>
              </w:rPr>
              <w:t xml:space="preserve">Random number </w:t>
            </w:r>
            <w:r w:rsidR="00F64275">
              <w:rPr>
                <w:sz w:val="20"/>
                <w:szCs w:val="20"/>
                <w:lang w:val="en-GB" w:eastAsia="zh-CN"/>
              </w:rPr>
              <w:t>(RN)</w:t>
            </w:r>
          </w:p>
        </w:tc>
        <w:tc>
          <w:tcPr>
            <w:tcW w:w="3870" w:type="dxa"/>
          </w:tcPr>
          <w:p w14:paraId="69CB9FEE" w14:textId="7B0AE7A9" w:rsidR="00D60A62" w:rsidRPr="00F415FD" w:rsidRDefault="00420529" w:rsidP="00103937">
            <w:pPr>
              <w:jc w:val="both"/>
              <w:rPr>
                <w:sz w:val="20"/>
                <w:szCs w:val="20"/>
                <w:lang w:val="en-GB" w:eastAsia="zh-CN"/>
              </w:rPr>
            </w:pPr>
            <w:r w:rsidRPr="00F415FD">
              <w:rPr>
                <w:sz w:val="20"/>
                <w:szCs w:val="20"/>
                <w:lang w:val="en-GB" w:eastAsia="zh-CN"/>
              </w:rPr>
              <w:t xml:space="preserve">1 Random number </w:t>
            </w:r>
            <w:r w:rsidR="00F64275">
              <w:rPr>
                <w:sz w:val="20"/>
                <w:szCs w:val="20"/>
                <w:lang w:val="en-GB" w:eastAsia="zh-CN"/>
              </w:rPr>
              <w:t xml:space="preserve">(RN) </w:t>
            </w:r>
            <w:r w:rsidRPr="00F415FD">
              <w:rPr>
                <w:sz w:val="20"/>
                <w:szCs w:val="20"/>
                <w:lang w:val="en-GB" w:eastAsia="zh-CN"/>
              </w:rPr>
              <w:t>used in RFID instead of preamble.</w:t>
            </w:r>
          </w:p>
          <w:p w14:paraId="01D1E557" w14:textId="309A7307" w:rsidR="004A2663" w:rsidRPr="00F415FD" w:rsidRDefault="004A2663" w:rsidP="00103937">
            <w:pPr>
              <w:jc w:val="both"/>
              <w:rPr>
                <w:sz w:val="20"/>
                <w:szCs w:val="20"/>
                <w:lang w:val="en-GB" w:eastAsia="zh-CN"/>
              </w:rPr>
            </w:pPr>
            <w:r w:rsidRPr="00F415FD">
              <w:rPr>
                <w:sz w:val="20"/>
                <w:szCs w:val="20"/>
                <w:lang w:val="en-GB" w:eastAsia="zh-CN"/>
              </w:rPr>
              <w:t xml:space="preserve">Note: Same as RAN1 design, preamble used in RFID </w:t>
            </w:r>
            <w:r w:rsidR="00674843">
              <w:rPr>
                <w:sz w:val="20"/>
                <w:szCs w:val="20"/>
                <w:lang w:val="en-GB" w:eastAsia="zh-CN"/>
              </w:rPr>
              <w:t xml:space="preserve">is </w:t>
            </w:r>
            <w:r w:rsidRPr="00F415FD">
              <w:rPr>
                <w:sz w:val="20"/>
                <w:szCs w:val="20"/>
                <w:lang w:val="en-GB" w:eastAsia="zh-CN"/>
              </w:rPr>
              <w:t>mainly for clock acquisition</w:t>
            </w:r>
            <w:r w:rsidR="00174A76" w:rsidRPr="00F415FD">
              <w:rPr>
                <w:sz w:val="20"/>
                <w:szCs w:val="20"/>
                <w:lang w:val="en-GB" w:eastAsia="zh-CN"/>
              </w:rPr>
              <w:t xml:space="preserve">, and to be transmitted </w:t>
            </w:r>
            <w:r w:rsidR="008A7106">
              <w:rPr>
                <w:sz w:val="20"/>
                <w:szCs w:val="20"/>
                <w:lang w:val="en-GB" w:eastAsia="zh-CN"/>
              </w:rPr>
              <w:t>at</w:t>
            </w:r>
            <w:r w:rsidR="008A7106" w:rsidRPr="00F415FD">
              <w:rPr>
                <w:sz w:val="20"/>
                <w:szCs w:val="20"/>
                <w:lang w:val="en-GB" w:eastAsia="zh-CN"/>
              </w:rPr>
              <w:t xml:space="preserve"> </w:t>
            </w:r>
            <w:r w:rsidR="00174A76" w:rsidRPr="00F415FD">
              <w:rPr>
                <w:sz w:val="20"/>
                <w:szCs w:val="20"/>
                <w:lang w:val="en-GB" w:eastAsia="zh-CN"/>
              </w:rPr>
              <w:t>the beginning of every message.</w:t>
            </w:r>
          </w:p>
          <w:p w14:paraId="49140C48" w14:textId="77777777" w:rsidR="002F4A37" w:rsidRPr="00F415FD" w:rsidRDefault="002F4A37" w:rsidP="00E14A05">
            <w:pPr>
              <w:spacing w:after="80"/>
              <w:jc w:val="both"/>
              <w:rPr>
                <w:sz w:val="20"/>
                <w:szCs w:val="20"/>
                <w:lang w:val="en-GB" w:eastAsia="zh-CN"/>
              </w:rPr>
            </w:pPr>
            <w:r w:rsidRPr="00F415FD">
              <w:rPr>
                <w:sz w:val="20"/>
                <w:szCs w:val="20"/>
                <w:lang w:val="en-GB" w:eastAsia="zh-CN"/>
              </w:rPr>
              <w:t>2 Random number selection</w:t>
            </w:r>
          </w:p>
          <w:p w14:paraId="212811E8" w14:textId="77777777" w:rsidR="002F4A37" w:rsidRPr="00F415FD" w:rsidRDefault="002F4A37" w:rsidP="00E14A05">
            <w:pPr>
              <w:pStyle w:val="ListParagraph"/>
              <w:numPr>
                <w:ilvl w:val="0"/>
                <w:numId w:val="44"/>
              </w:numPr>
              <w:spacing w:after="80"/>
              <w:contextualSpacing w:val="0"/>
              <w:jc w:val="both"/>
              <w:rPr>
                <w:lang w:val="en-GB" w:eastAsia="zh-CN"/>
              </w:rPr>
            </w:pPr>
            <w:r w:rsidRPr="00F415FD">
              <w:rPr>
                <w:lang w:val="en-GB" w:eastAsia="zh-CN"/>
              </w:rPr>
              <w:t xml:space="preserve">NR: Preamble selected by UE or assigned by network. </w:t>
            </w:r>
          </w:p>
          <w:p w14:paraId="0510B74D" w14:textId="7AF06BDC" w:rsidR="00420529" w:rsidRPr="00DE60F4" w:rsidRDefault="002F4A37" w:rsidP="00E14A05">
            <w:pPr>
              <w:pStyle w:val="ListParagraph"/>
              <w:numPr>
                <w:ilvl w:val="0"/>
                <w:numId w:val="44"/>
              </w:numPr>
              <w:jc w:val="both"/>
              <w:rPr>
                <w:lang w:val="en-GB" w:eastAsia="zh-CN"/>
              </w:rPr>
            </w:pPr>
            <w:r w:rsidRPr="00F415FD">
              <w:rPr>
                <w:lang w:val="en-GB" w:eastAsia="zh-CN"/>
              </w:rPr>
              <w:t>RFID: random number selected by UE.</w:t>
            </w:r>
          </w:p>
        </w:tc>
      </w:tr>
      <w:tr w:rsidR="00420529" w:rsidRPr="00F415FD" w14:paraId="3D69372A" w14:textId="77777777" w:rsidTr="629F74E4">
        <w:tc>
          <w:tcPr>
            <w:tcW w:w="1114" w:type="dxa"/>
          </w:tcPr>
          <w:p w14:paraId="3F26EF71" w14:textId="54F20A06" w:rsidR="00420529" w:rsidRPr="00F415FD" w:rsidRDefault="006B7B14" w:rsidP="00103937">
            <w:pPr>
              <w:jc w:val="both"/>
              <w:rPr>
                <w:b/>
                <w:bCs/>
                <w:sz w:val="20"/>
                <w:szCs w:val="20"/>
                <w:lang w:val="en-GB" w:eastAsia="zh-CN"/>
              </w:rPr>
            </w:pPr>
            <w:r w:rsidRPr="00F415FD">
              <w:rPr>
                <w:b/>
                <w:bCs/>
                <w:sz w:val="20"/>
                <w:szCs w:val="20"/>
                <w:lang w:val="en-GB" w:eastAsia="zh-CN"/>
              </w:rPr>
              <w:t>Step 2</w:t>
            </w:r>
          </w:p>
        </w:tc>
        <w:tc>
          <w:tcPr>
            <w:tcW w:w="2571" w:type="dxa"/>
          </w:tcPr>
          <w:p w14:paraId="53BC9645" w14:textId="482D0120" w:rsidR="00420529" w:rsidRPr="00F415FD" w:rsidRDefault="009D514E" w:rsidP="00103937">
            <w:pPr>
              <w:jc w:val="both"/>
              <w:rPr>
                <w:sz w:val="20"/>
                <w:szCs w:val="20"/>
                <w:lang w:val="en-GB" w:eastAsia="zh-CN"/>
              </w:rPr>
            </w:pPr>
            <w:r w:rsidRPr="00F415FD">
              <w:rPr>
                <w:sz w:val="20"/>
                <w:szCs w:val="20"/>
                <w:lang w:val="en-GB" w:eastAsia="zh-CN"/>
              </w:rPr>
              <w:t xml:space="preserve">MSG 2: </w:t>
            </w:r>
            <w:r w:rsidR="006B7B14" w:rsidRPr="00F415FD">
              <w:rPr>
                <w:sz w:val="20"/>
                <w:szCs w:val="20"/>
                <w:lang w:val="en-GB" w:eastAsia="zh-CN"/>
              </w:rPr>
              <w:t>Random access Response</w:t>
            </w:r>
          </w:p>
        </w:tc>
        <w:tc>
          <w:tcPr>
            <w:tcW w:w="2789" w:type="dxa"/>
          </w:tcPr>
          <w:p w14:paraId="04DDB534" w14:textId="4AF30129" w:rsidR="00420529" w:rsidRPr="00F415FD" w:rsidRDefault="009D514E" w:rsidP="00103937">
            <w:pPr>
              <w:jc w:val="both"/>
              <w:rPr>
                <w:sz w:val="20"/>
                <w:szCs w:val="20"/>
                <w:lang w:val="en-GB" w:eastAsia="zh-CN"/>
              </w:rPr>
            </w:pPr>
            <w:r w:rsidRPr="00F415FD">
              <w:rPr>
                <w:sz w:val="20"/>
                <w:szCs w:val="20"/>
                <w:lang w:val="en-GB" w:eastAsia="zh-CN"/>
              </w:rPr>
              <w:t xml:space="preserve">MSG 2: </w:t>
            </w:r>
            <w:r w:rsidR="006B7B14" w:rsidRPr="00F415FD">
              <w:rPr>
                <w:sz w:val="20"/>
                <w:szCs w:val="20"/>
                <w:lang w:val="en-GB" w:eastAsia="zh-CN"/>
              </w:rPr>
              <w:t>Random access Response (contention resolution)</w:t>
            </w:r>
          </w:p>
        </w:tc>
        <w:tc>
          <w:tcPr>
            <w:tcW w:w="3061" w:type="dxa"/>
          </w:tcPr>
          <w:p w14:paraId="7F2EA0EB" w14:textId="77777777" w:rsidR="006B7B14" w:rsidRPr="00F415FD" w:rsidRDefault="006B7B14" w:rsidP="006B7B14">
            <w:pPr>
              <w:jc w:val="both"/>
              <w:rPr>
                <w:sz w:val="20"/>
                <w:szCs w:val="20"/>
                <w:lang w:val="en-GB" w:eastAsia="zh-CN"/>
              </w:rPr>
            </w:pPr>
            <w:r w:rsidRPr="00F415FD">
              <w:rPr>
                <w:sz w:val="20"/>
                <w:szCs w:val="20"/>
                <w:lang w:val="en-GB" w:eastAsia="zh-CN"/>
              </w:rPr>
              <w:t>ACK (RN16)</w:t>
            </w:r>
          </w:p>
          <w:p w14:paraId="487D4117" w14:textId="61D9E4E2" w:rsidR="006B7B14" w:rsidRPr="00F415FD" w:rsidRDefault="006B7B14" w:rsidP="006B7B14">
            <w:pPr>
              <w:jc w:val="both"/>
              <w:rPr>
                <w:sz w:val="20"/>
                <w:szCs w:val="20"/>
                <w:lang w:val="en-GB" w:eastAsia="zh-CN"/>
              </w:rPr>
            </w:pPr>
            <w:r w:rsidRPr="00F415FD">
              <w:rPr>
                <w:sz w:val="20"/>
                <w:szCs w:val="20"/>
                <w:lang w:val="en-GB" w:eastAsia="zh-CN"/>
              </w:rPr>
              <w:t>(contention resolution)</w:t>
            </w:r>
          </w:p>
        </w:tc>
        <w:tc>
          <w:tcPr>
            <w:tcW w:w="3870" w:type="dxa"/>
          </w:tcPr>
          <w:p w14:paraId="0836E7D9" w14:textId="7466C7B0" w:rsidR="006B7B14" w:rsidRPr="00F415FD" w:rsidRDefault="006B7B14" w:rsidP="00103937">
            <w:pPr>
              <w:jc w:val="both"/>
              <w:rPr>
                <w:sz w:val="20"/>
                <w:szCs w:val="20"/>
                <w:lang w:val="en-GB" w:eastAsia="zh-CN"/>
              </w:rPr>
            </w:pPr>
            <w:r w:rsidRPr="00F415FD">
              <w:rPr>
                <w:sz w:val="20"/>
                <w:szCs w:val="20"/>
                <w:lang w:val="en-GB" w:eastAsia="zh-CN"/>
              </w:rPr>
              <w:t>1 contention resolution in step 2 for both CFRA based 4 step RACH and RFID RACH. However</w:t>
            </w:r>
            <w:r w:rsidR="00F13AD4">
              <w:rPr>
                <w:sz w:val="20"/>
                <w:szCs w:val="20"/>
                <w:lang w:val="en-GB" w:eastAsia="zh-CN"/>
              </w:rPr>
              <w:t>,</w:t>
            </w:r>
            <w:r w:rsidRPr="00F415FD">
              <w:rPr>
                <w:sz w:val="20"/>
                <w:szCs w:val="20"/>
                <w:lang w:val="en-GB" w:eastAsia="zh-CN"/>
              </w:rPr>
              <w:t xml:space="preserve"> RN16 is contained in ACK for RFID. </w:t>
            </w:r>
          </w:p>
        </w:tc>
      </w:tr>
      <w:tr w:rsidR="00420529" w:rsidRPr="00F415FD" w14:paraId="50A1F695" w14:textId="77777777" w:rsidTr="629F74E4">
        <w:tc>
          <w:tcPr>
            <w:tcW w:w="1114" w:type="dxa"/>
          </w:tcPr>
          <w:p w14:paraId="4C4D93E4" w14:textId="18FA314B" w:rsidR="00420529" w:rsidRPr="00F415FD" w:rsidRDefault="004A2663" w:rsidP="00103937">
            <w:pPr>
              <w:jc w:val="both"/>
              <w:rPr>
                <w:b/>
                <w:bCs/>
                <w:sz w:val="20"/>
                <w:szCs w:val="20"/>
                <w:lang w:val="en-GB" w:eastAsia="zh-CN"/>
              </w:rPr>
            </w:pPr>
            <w:r w:rsidRPr="00F415FD">
              <w:rPr>
                <w:b/>
                <w:bCs/>
                <w:sz w:val="20"/>
                <w:szCs w:val="20"/>
                <w:lang w:val="en-GB" w:eastAsia="zh-CN"/>
              </w:rPr>
              <w:lastRenderedPageBreak/>
              <w:t>Step 3</w:t>
            </w:r>
          </w:p>
        </w:tc>
        <w:tc>
          <w:tcPr>
            <w:tcW w:w="2571" w:type="dxa"/>
          </w:tcPr>
          <w:p w14:paraId="572F74A8" w14:textId="41EAA3F3" w:rsidR="00420529" w:rsidRPr="00F415FD" w:rsidRDefault="009D514E" w:rsidP="00103937">
            <w:pPr>
              <w:jc w:val="both"/>
              <w:rPr>
                <w:sz w:val="20"/>
                <w:szCs w:val="20"/>
                <w:lang w:val="en-GB" w:eastAsia="zh-CN"/>
              </w:rPr>
            </w:pPr>
            <w:r w:rsidRPr="00F415FD">
              <w:rPr>
                <w:sz w:val="20"/>
                <w:szCs w:val="20"/>
                <w:lang w:val="en-GB" w:eastAsia="zh-CN"/>
              </w:rPr>
              <w:t>MSG 3: transmission</w:t>
            </w:r>
            <w:r w:rsidR="004A2663" w:rsidRPr="00F415FD">
              <w:rPr>
                <w:sz w:val="20"/>
                <w:szCs w:val="20"/>
                <w:lang w:val="en-GB" w:eastAsia="zh-CN"/>
              </w:rPr>
              <w:t xml:space="preserve"> based on UL grant in RAR</w:t>
            </w:r>
          </w:p>
        </w:tc>
        <w:tc>
          <w:tcPr>
            <w:tcW w:w="2789" w:type="dxa"/>
          </w:tcPr>
          <w:p w14:paraId="529B4146" w14:textId="7DACF69A" w:rsidR="00420529" w:rsidRPr="00F415FD" w:rsidRDefault="00797723" w:rsidP="00103937">
            <w:pPr>
              <w:jc w:val="both"/>
              <w:rPr>
                <w:sz w:val="20"/>
                <w:szCs w:val="20"/>
                <w:lang w:val="en-GB" w:eastAsia="zh-CN"/>
              </w:rPr>
            </w:pPr>
            <w:r>
              <w:rPr>
                <w:sz w:val="20"/>
                <w:szCs w:val="20"/>
                <w:lang w:val="en-GB" w:eastAsia="zh-CN"/>
              </w:rPr>
              <w:t>NA</w:t>
            </w:r>
          </w:p>
        </w:tc>
        <w:tc>
          <w:tcPr>
            <w:tcW w:w="3061" w:type="dxa"/>
          </w:tcPr>
          <w:p w14:paraId="2923F804" w14:textId="2E49A0EE" w:rsidR="00420529" w:rsidRPr="00F415FD" w:rsidRDefault="00797723" w:rsidP="00103937">
            <w:pPr>
              <w:jc w:val="both"/>
              <w:rPr>
                <w:sz w:val="20"/>
                <w:szCs w:val="20"/>
                <w:lang w:val="en-GB" w:eastAsia="zh-CN"/>
              </w:rPr>
            </w:pPr>
            <w:r>
              <w:rPr>
                <w:sz w:val="20"/>
                <w:szCs w:val="20"/>
                <w:lang w:val="en-GB" w:eastAsia="zh-CN"/>
              </w:rPr>
              <w:t>NA</w:t>
            </w:r>
          </w:p>
        </w:tc>
        <w:tc>
          <w:tcPr>
            <w:tcW w:w="3870" w:type="dxa"/>
          </w:tcPr>
          <w:p w14:paraId="63EE8645" w14:textId="0948F1AE" w:rsidR="00420529" w:rsidRPr="00F415FD" w:rsidRDefault="00797723" w:rsidP="00103937">
            <w:pPr>
              <w:jc w:val="both"/>
              <w:rPr>
                <w:sz w:val="20"/>
                <w:szCs w:val="20"/>
                <w:lang w:val="en-GB" w:eastAsia="zh-CN"/>
              </w:rPr>
            </w:pPr>
            <w:r>
              <w:rPr>
                <w:sz w:val="20"/>
                <w:szCs w:val="20"/>
                <w:lang w:val="en-GB" w:eastAsia="zh-CN"/>
              </w:rPr>
              <w:t>NA for RFID</w:t>
            </w:r>
          </w:p>
        </w:tc>
      </w:tr>
      <w:tr w:rsidR="00420529" w:rsidRPr="00F415FD" w14:paraId="33A908F0" w14:textId="77777777" w:rsidTr="629F74E4">
        <w:tc>
          <w:tcPr>
            <w:tcW w:w="1114" w:type="dxa"/>
          </w:tcPr>
          <w:p w14:paraId="302FCDEA" w14:textId="5ACD03CA" w:rsidR="00420529" w:rsidRPr="00F415FD" w:rsidRDefault="004A2663" w:rsidP="00103937">
            <w:pPr>
              <w:jc w:val="both"/>
              <w:rPr>
                <w:b/>
                <w:bCs/>
                <w:sz w:val="20"/>
                <w:szCs w:val="20"/>
                <w:lang w:val="en-GB" w:eastAsia="zh-CN"/>
              </w:rPr>
            </w:pPr>
            <w:r w:rsidRPr="00F415FD">
              <w:rPr>
                <w:b/>
                <w:bCs/>
                <w:sz w:val="20"/>
                <w:szCs w:val="20"/>
                <w:lang w:val="en-GB" w:eastAsia="zh-CN"/>
              </w:rPr>
              <w:t>Step 4</w:t>
            </w:r>
          </w:p>
        </w:tc>
        <w:tc>
          <w:tcPr>
            <w:tcW w:w="2571" w:type="dxa"/>
          </w:tcPr>
          <w:p w14:paraId="34FB5982" w14:textId="51CD383C" w:rsidR="00420529" w:rsidRPr="00F415FD" w:rsidRDefault="009D514E" w:rsidP="00103937">
            <w:pPr>
              <w:jc w:val="both"/>
              <w:rPr>
                <w:sz w:val="20"/>
                <w:szCs w:val="20"/>
                <w:lang w:val="en-GB" w:eastAsia="zh-CN"/>
              </w:rPr>
            </w:pPr>
            <w:r w:rsidRPr="00F415FD">
              <w:rPr>
                <w:sz w:val="20"/>
                <w:szCs w:val="20"/>
                <w:lang w:val="en-GB" w:eastAsia="zh-CN"/>
              </w:rPr>
              <w:t xml:space="preserve">MSG 4: </w:t>
            </w:r>
            <w:r w:rsidR="004A2663" w:rsidRPr="00F415FD">
              <w:rPr>
                <w:sz w:val="20"/>
                <w:szCs w:val="20"/>
                <w:lang w:val="en-GB" w:eastAsia="zh-CN"/>
              </w:rPr>
              <w:t>DL scheduling with same C-RNTI (contention resolution)</w:t>
            </w:r>
          </w:p>
        </w:tc>
        <w:tc>
          <w:tcPr>
            <w:tcW w:w="2789" w:type="dxa"/>
          </w:tcPr>
          <w:p w14:paraId="29A59F5A" w14:textId="544B31E7" w:rsidR="00420529" w:rsidRPr="00F415FD" w:rsidRDefault="00797723" w:rsidP="00103937">
            <w:pPr>
              <w:jc w:val="both"/>
              <w:rPr>
                <w:sz w:val="20"/>
                <w:szCs w:val="20"/>
                <w:lang w:val="en-GB" w:eastAsia="zh-CN"/>
              </w:rPr>
            </w:pPr>
            <w:r>
              <w:rPr>
                <w:sz w:val="20"/>
                <w:szCs w:val="20"/>
                <w:lang w:val="en-GB" w:eastAsia="zh-CN"/>
              </w:rPr>
              <w:t>NA</w:t>
            </w:r>
          </w:p>
        </w:tc>
        <w:tc>
          <w:tcPr>
            <w:tcW w:w="3061" w:type="dxa"/>
          </w:tcPr>
          <w:p w14:paraId="51DF1257" w14:textId="355B3413" w:rsidR="00420529" w:rsidRPr="00F415FD" w:rsidRDefault="00797723" w:rsidP="00103937">
            <w:pPr>
              <w:jc w:val="both"/>
              <w:rPr>
                <w:sz w:val="20"/>
                <w:szCs w:val="20"/>
                <w:lang w:val="en-GB" w:eastAsia="zh-CN"/>
              </w:rPr>
            </w:pPr>
            <w:r>
              <w:rPr>
                <w:sz w:val="20"/>
                <w:szCs w:val="20"/>
                <w:lang w:val="en-GB" w:eastAsia="zh-CN"/>
              </w:rPr>
              <w:t>NA</w:t>
            </w:r>
          </w:p>
        </w:tc>
        <w:tc>
          <w:tcPr>
            <w:tcW w:w="3870" w:type="dxa"/>
          </w:tcPr>
          <w:p w14:paraId="75CF7ADB" w14:textId="7AFF6D85" w:rsidR="00420529" w:rsidRPr="00F415FD" w:rsidRDefault="00797723" w:rsidP="00103937">
            <w:pPr>
              <w:jc w:val="both"/>
              <w:rPr>
                <w:sz w:val="20"/>
                <w:szCs w:val="20"/>
                <w:lang w:val="en-GB" w:eastAsia="zh-CN"/>
              </w:rPr>
            </w:pPr>
            <w:r>
              <w:rPr>
                <w:sz w:val="20"/>
                <w:szCs w:val="20"/>
                <w:lang w:val="en-GB" w:eastAsia="zh-CN"/>
              </w:rPr>
              <w:t>NA for RFID</w:t>
            </w:r>
          </w:p>
        </w:tc>
      </w:tr>
      <w:tr w:rsidR="004A2663" w:rsidRPr="00F415FD" w14:paraId="7895ECBD" w14:textId="77777777" w:rsidTr="629F74E4">
        <w:tc>
          <w:tcPr>
            <w:tcW w:w="1114" w:type="dxa"/>
          </w:tcPr>
          <w:p w14:paraId="5123F020" w14:textId="5516EDC0" w:rsidR="004A2663" w:rsidRPr="00F415FD" w:rsidRDefault="004A2663" w:rsidP="00103937">
            <w:pPr>
              <w:jc w:val="both"/>
              <w:rPr>
                <w:b/>
                <w:bCs/>
                <w:sz w:val="20"/>
                <w:szCs w:val="20"/>
                <w:lang w:val="en-GB" w:eastAsia="zh-CN"/>
              </w:rPr>
            </w:pPr>
            <w:r w:rsidRPr="00F415FD">
              <w:rPr>
                <w:b/>
                <w:bCs/>
                <w:sz w:val="20"/>
                <w:szCs w:val="20"/>
                <w:lang w:val="en-GB" w:eastAsia="zh-CN"/>
              </w:rPr>
              <w:t>Failure handling</w:t>
            </w:r>
          </w:p>
        </w:tc>
        <w:tc>
          <w:tcPr>
            <w:tcW w:w="2571" w:type="dxa"/>
          </w:tcPr>
          <w:p w14:paraId="6ABFE98B" w14:textId="084BBE69" w:rsidR="004A2663" w:rsidRPr="00F415FD" w:rsidRDefault="004A2663" w:rsidP="00103937">
            <w:pPr>
              <w:jc w:val="both"/>
              <w:rPr>
                <w:sz w:val="20"/>
                <w:szCs w:val="20"/>
                <w:lang w:val="en-GB" w:eastAsia="zh-CN"/>
              </w:rPr>
            </w:pPr>
            <w:r w:rsidRPr="00F415FD">
              <w:rPr>
                <w:sz w:val="20"/>
                <w:szCs w:val="20"/>
                <w:lang w:val="en-GB" w:eastAsia="zh-CN"/>
              </w:rPr>
              <w:t>Go back to MSG1 transmission</w:t>
            </w:r>
            <w:r w:rsidR="00562AA0" w:rsidRPr="00F415FD">
              <w:rPr>
                <w:sz w:val="20"/>
                <w:szCs w:val="20"/>
                <w:lang w:val="en-GB" w:eastAsia="zh-CN"/>
              </w:rPr>
              <w:t>;</w:t>
            </w:r>
          </w:p>
        </w:tc>
        <w:tc>
          <w:tcPr>
            <w:tcW w:w="2789" w:type="dxa"/>
          </w:tcPr>
          <w:p w14:paraId="5F6F653E" w14:textId="2820A6D2" w:rsidR="004A2663" w:rsidRPr="00F415FD" w:rsidRDefault="002F4A37" w:rsidP="00103937">
            <w:pPr>
              <w:jc w:val="both"/>
              <w:rPr>
                <w:sz w:val="20"/>
                <w:szCs w:val="20"/>
                <w:lang w:val="en-GB" w:eastAsia="zh-CN"/>
              </w:rPr>
            </w:pPr>
            <w:r w:rsidRPr="00F415FD">
              <w:rPr>
                <w:sz w:val="20"/>
                <w:szCs w:val="20"/>
                <w:lang w:val="en-GB" w:eastAsia="zh-CN"/>
              </w:rPr>
              <w:t>Go back to MSG1 transmission;</w:t>
            </w:r>
          </w:p>
        </w:tc>
        <w:tc>
          <w:tcPr>
            <w:tcW w:w="3061" w:type="dxa"/>
          </w:tcPr>
          <w:p w14:paraId="4F8BDD01" w14:textId="74A6FCF4" w:rsidR="004A2663" w:rsidRPr="00F415FD" w:rsidRDefault="00562AA0" w:rsidP="00103937">
            <w:pPr>
              <w:jc w:val="both"/>
              <w:rPr>
                <w:sz w:val="20"/>
                <w:szCs w:val="20"/>
                <w:lang w:val="en-GB" w:eastAsia="zh-CN"/>
              </w:rPr>
            </w:pPr>
            <w:r w:rsidRPr="00F415FD">
              <w:rPr>
                <w:sz w:val="20"/>
                <w:szCs w:val="20"/>
                <w:lang w:val="en-GB" w:eastAsia="zh-CN"/>
              </w:rPr>
              <w:t>Change the state to arbitrate state (holding state</w:t>
            </w:r>
            <w:proofErr w:type="gramStart"/>
            <w:r w:rsidRPr="00F415FD">
              <w:rPr>
                <w:sz w:val="20"/>
                <w:szCs w:val="20"/>
                <w:lang w:val="en-GB" w:eastAsia="zh-CN"/>
              </w:rPr>
              <w:t>), and</w:t>
            </w:r>
            <w:proofErr w:type="gramEnd"/>
            <w:r w:rsidRPr="00F415FD">
              <w:rPr>
                <w:sz w:val="20"/>
                <w:szCs w:val="20"/>
                <w:lang w:val="en-GB" w:eastAsia="zh-CN"/>
              </w:rPr>
              <w:t xml:space="preserve"> wait for </w:t>
            </w:r>
            <w:proofErr w:type="spellStart"/>
            <w:r w:rsidRPr="00F415FD">
              <w:rPr>
                <w:sz w:val="20"/>
                <w:szCs w:val="20"/>
                <w:lang w:val="en-GB" w:eastAsia="zh-CN"/>
              </w:rPr>
              <w:t>QueryRep</w:t>
            </w:r>
            <w:proofErr w:type="spellEnd"/>
            <w:r w:rsidRPr="00F415FD">
              <w:rPr>
                <w:sz w:val="20"/>
                <w:szCs w:val="20"/>
                <w:lang w:val="en-GB" w:eastAsia="zh-CN"/>
              </w:rPr>
              <w:t xml:space="preserve"> command.</w:t>
            </w:r>
          </w:p>
        </w:tc>
        <w:tc>
          <w:tcPr>
            <w:tcW w:w="3870" w:type="dxa"/>
          </w:tcPr>
          <w:p w14:paraId="43AA5544" w14:textId="7364E3E9" w:rsidR="004A2663" w:rsidRPr="00F415FD" w:rsidRDefault="00562AA0" w:rsidP="00103937">
            <w:pPr>
              <w:jc w:val="both"/>
              <w:rPr>
                <w:sz w:val="20"/>
                <w:szCs w:val="20"/>
                <w:lang w:val="en-GB" w:eastAsia="zh-CN"/>
              </w:rPr>
            </w:pPr>
            <w:r w:rsidRPr="00F415FD">
              <w:rPr>
                <w:sz w:val="20"/>
                <w:szCs w:val="20"/>
                <w:lang w:val="en-GB" w:eastAsia="zh-CN"/>
              </w:rPr>
              <w:t>1 RFID still needs to wait for the DL trigger</w:t>
            </w:r>
            <w:r w:rsidR="00F13AD4">
              <w:rPr>
                <w:sz w:val="20"/>
                <w:szCs w:val="20"/>
                <w:lang w:val="en-GB" w:eastAsia="zh-CN"/>
              </w:rPr>
              <w:t>ing</w:t>
            </w:r>
            <w:r w:rsidRPr="00F415FD">
              <w:rPr>
                <w:sz w:val="20"/>
                <w:szCs w:val="20"/>
                <w:lang w:val="en-GB" w:eastAsia="zh-CN"/>
              </w:rPr>
              <w:t xml:space="preserve"> </w:t>
            </w:r>
            <w:proofErr w:type="gramStart"/>
            <w:r w:rsidRPr="00F415FD">
              <w:rPr>
                <w:sz w:val="20"/>
                <w:szCs w:val="20"/>
                <w:lang w:val="en-GB" w:eastAsia="zh-CN"/>
              </w:rPr>
              <w:t>message;</w:t>
            </w:r>
            <w:proofErr w:type="gramEnd"/>
          </w:p>
        </w:tc>
      </w:tr>
    </w:tbl>
    <w:p w14:paraId="233AEA29" w14:textId="77777777" w:rsidR="009D514E" w:rsidRPr="00F415FD" w:rsidRDefault="009D514E" w:rsidP="00103937">
      <w:pPr>
        <w:jc w:val="both"/>
        <w:rPr>
          <w:rFonts w:ascii="Times New Roman" w:hAnsi="Times New Roman" w:cs="Times New Roman"/>
          <w:sz w:val="20"/>
          <w:szCs w:val="20"/>
          <w:lang w:val="en-GB" w:eastAsia="zh-CN"/>
        </w:rPr>
      </w:pPr>
    </w:p>
    <w:p w14:paraId="3E67F38F" w14:textId="4EBAD7A2" w:rsidR="00562AA0" w:rsidRPr="00F415FD" w:rsidRDefault="00562AA0" w:rsidP="00103937">
      <w:pPr>
        <w:jc w:val="both"/>
        <w:rPr>
          <w:rFonts w:ascii="Times New Roman" w:hAnsi="Times New Roman" w:cs="Times New Roman"/>
          <w:sz w:val="20"/>
          <w:szCs w:val="20"/>
          <w:lang w:val="en-GB" w:eastAsia="zh-CN"/>
        </w:rPr>
      </w:pPr>
      <w:r w:rsidRPr="00F415FD">
        <w:rPr>
          <w:rFonts w:ascii="Times New Roman" w:hAnsi="Times New Roman" w:cs="Times New Roman"/>
          <w:sz w:val="20"/>
          <w:szCs w:val="20"/>
          <w:lang w:val="en-GB" w:eastAsia="zh-CN"/>
        </w:rPr>
        <w:t xml:space="preserve">As defined in the NR, Msg1 or PRACH is the first uplink transmission from UE during initial access, which is utilized to achieve uplink synchronization. </w:t>
      </w:r>
      <w:proofErr w:type="gramStart"/>
      <w:r w:rsidRPr="00F415FD">
        <w:rPr>
          <w:rFonts w:ascii="Times New Roman" w:hAnsi="Times New Roman" w:cs="Times New Roman"/>
          <w:sz w:val="20"/>
          <w:szCs w:val="20"/>
          <w:lang w:val="en-GB" w:eastAsia="zh-CN"/>
        </w:rPr>
        <w:t>However</w:t>
      </w:r>
      <w:proofErr w:type="gramEnd"/>
      <w:r w:rsidRPr="00F415FD">
        <w:rPr>
          <w:rFonts w:ascii="Times New Roman" w:hAnsi="Times New Roman" w:cs="Times New Roman"/>
          <w:sz w:val="20"/>
          <w:szCs w:val="20"/>
          <w:lang w:val="en-GB" w:eastAsia="zh-CN"/>
        </w:rPr>
        <w:t xml:space="preserve"> </w:t>
      </w:r>
      <w:r w:rsidR="004F349B">
        <w:rPr>
          <w:rFonts w:ascii="Times New Roman" w:hAnsi="Times New Roman" w:cs="Times New Roman"/>
          <w:sz w:val="20"/>
          <w:szCs w:val="20"/>
          <w:lang w:val="en-GB" w:eastAsia="zh-CN"/>
        </w:rPr>
        <w:t xml:space="preserve">it is not the case for RFID or </w:t>
      </w:r>
      <w:proofErr w:type="spellStart"/>
      <w:r w:rsidR="004F349B">
        <w:rPr>
          <w:rFonts w:ascii="Times New Roman" w:hAnsi="Times New Roman" w:cs="Times New Roman"/>
          <w:sz w:val="20"/>
          <w:szCs w:val="20"/>
          <w:lang w:val="en-GB" w:eastAsia="zh-CN"/>
        </w:rPr>
        <w:t>AIoT</w:t>
      </w:r>
      <w:proofErr w:type="spellEnd"/>
      <w:r w:rsidR="004F349B">
        <w:rPr>
          <w:rFonts w:ascii="Times New Roman" w:hAnsi="Times New Roman" w:cs="Times New Roman"/>
          <w:sz w:val="20"/>
          <w:szCs w:val="20"/>
          <w:lang w:val="en-GB" w:eastAsia="zh-CN"/>
        </w:rPr>
        <w:t xml:space="preserve"> devices, </w:t>
      </w:r>
      <w:r w:rsidRPr="00F415FD">
        <w:rPr>
          <w:rFonts w:ascii="Times New Roman" w:hAnsi="Times New Roman" w:cs="Times New Roman"/>
          <w:sz w:val="20"/>
          <w:szCs w:val="20"/>
          <w:lang w:val="en-GB" w:eastAsia="zh-CN"/>
        </w:rPr>
        <w:t xml:space="preserve">RAN1 has not introduced NR preamble, PRACH concept for </w:t>
      </w:r>
      <w:proofErr w:type="spellStart"/>
      <w:r w:rsidRPr="00F415FD">
        <w:rPr>
          <w:rFonts w:ascii="Times New Roman" w:hAnsi="Times New Roman" w:cs="Times New Roman"/>
          <w:sz w:val="20"/>
          <w:szCs w:val="20"/>
          <w:lang w:val="en-GB" w:eastAsia="zh-CN"/>
        </w:rPr>
        <w:t>AIoT</w:t>
      </w:r>
      <w:proofErr w:type="spellEnd"/>
      <w:r w:rsidRPr="00F415FD">
        <w:rPr>
          <w:rFonts w:ascii="Times New Roman" w:hAnsi="Times New Roman" w:cs="Times New Roman"/>
          <w:sz w:val="20"/>
          <w:szCs w:val="20"/>
          <w:lang w:val="en-GB" w:eastAsia="zh-CN"/>
        </w:rPr>
        <w:t xml:space="preserve">, therefore it cannot work for </w:t>
      </w:r>
      <w:proofErr w:type="spellStart"/>
      <w:r w:rsidRPr="00F415FD">
        <w:rPr>
          <w:rFonts w:ascii="Times New Roman" w:hAnsi="Times New Roman" w:cs="Times New Roman"/>
          <w:sz w:val="20"/>
          <w:szCs w:val="20"/>
          <w:lang w:val="en-GB" w:eastAsia="zh-CN"/>
        </w:rPr>
        <w:t>AIoT</w:t>
      </w:r>
      <w:proofErr w:type="spellEnd"/>
      <w:r w:rsidRPr="00F415FD">
        <w:rPr>
          <w:rFonts w:ascii="Times New Roman" w:hAnsi="Times New Roman" w:cs="Times New Roman"/>
          <w:sz w:val="20"/>
          <w:szCs w:val="20"/>
          <w:lang w:val="en-GB" w:eastAsia="zh-CN"/>
        </w:rPr>
        <w:t xml:space="preserve">. Further, due to the limitations of extremely low-cost A-IoT devices when maintaining timing for D2R transmissions, PRACH transmission in the first step of </w:t>
      </w:r>
      <w:proofErr w:type="gramStart"/>
      <w:r w:rsidRPr="00F415FD">
        <w:rPr>
          <w:rFonts w:ascii="Times New Roman" w:hAnsi="Times New Roman" w:cs="Times New Roman"/>
          <w:sz w:val="20"/>
          <w:szCs w:val="20"/>
          <w:lang w:val="en-GB" w:eastAsia="zh-CN"/>
        </w:rPr>
        <w:t>random access</w:t>
      </w:r>
      <w:proofErr w:type="gramEnd"/>
      <w:r w:rsidRPr="00F415FD">
        <w:rPr>
          <w:rFonts w:ascii="Times New Roman" w:hAnsi="Times New Roman" w:cs="Times New Roman"/>
          <w:sz w:val="20"/>
          <w:szCs w:val="20"/>
          <w:lang w:val="en-GB" w:eastAsia="zh-CN"/>
        </w:rPr>
        <w:t xml:space="preserve"> procedure as defined for NR</w:t>
      </w:r>
      <w:r w:rsidRPr="00F415FD">
        <w:rPr>
          <w:rFonts w:ascii="Times New Roman" w:hAnsi="Times New Roman" w:cs="Times New Roman"/>
          <w:sz w:val="20"/>
          <w:szCs w:val="20"/>
        </w:rPr>
        <w:t xml:space="preserve"> </w:t>
      </w:r>
      <w:r w:rsidRPr="00F415FD">
        <w:rPr>
          <w:rFonts w:ascii="Times New Roman" w:hAnsi="Times New Roman" w:cs="Times New Roman"/>
          <w:sz w:val="20"/>
          <w:szCs w:val="20"/>
          <w:lang w:val="en-GB" w:eastAsia="zh-CN"/>
        </w:rPr>
        <w:t xml:space="preserve">is </w:t>
      </w:r>
      <w:r w:rsidR="00DC642F">
        <w:rPr>
          <w:rFonts w:ascii="Times New Roman" w:hAnsi="Times New Roman" w:cs="Times New Roman"/>
          <w:sz w:val="20"/>
          <w:szCs w:val="20"/>
          <w:lang w:val="en-GB" w:eastAsia="zh-CN"/>
        </w:rPr>
        <w:t xml:space="preserve">not </w:t>
      </w:r>
      <w:r w:rsidRPr="00F415FD">
        <w:rPr>
          <w:rFonts w:ascii="Times New Roman" w:hAnsi="Times New Roman" w:cs="Times New Roman"/>
          <w:sz w:val="20"/>
          <w:szCs w:val="20"/>
          <w:lang w:val="en-GB" w:eastAsia="zh-CN"/>
        </w:rPr>
        <w:t xml:space="preserve">essential for A-IoT system design. </w:t>
      </w:r>
    </w:p>
    <w:p w14:paraId="715EA06E" w14:textId="72CE0D9E" w:rsidR="009D514E" w:rsidRPr="00F415FD" w:rsidRDefault="009D514E" w:rsidP="00E14A05">
      <w:pPr>
        <w:spacing w:after="80"/>
        <w:jc w:val="both"/>
        <w:rPr>
          <w:rFonts w:ascii="Times New Roman" w:hAnsi="Times New Roman" w:cs="Times New Roman"/>
          <w:b/>
          <w:bCs/>
          <w:sz w:val="20"/>
          <w:szCs w:val="20"/>
          <w:lang w:val="en-GB" w:eastAsia="zh-CN"/>
        </w:rPr>
      </w:pPr>
      <w:r w:rsidRPr="00F415FD">
        <w:rPr>
          <w:rFonts w:ascii="Times New Roman" w:hAnsi="Times New Roman" w:cs="Times New Roman"/>
          <w:b/>
          <w:bCs/>
          <w:sz w:val="20"/>
          <w:szCs w:val="20"/>
          <w:lang w:val="en-GB" w:eastAsia="zh-CN"/>
        </w:rPr>
        <w:t>Summary for NR 4 step RACH:</w:t>
      </w:r>
    </w:p>
    <w:p w14:paraId="2F667959" w14:textId="5554BFDD" w:rsidR="00AE422C" w:rsidRPr="00F415FD" w:rsidRDefault="00562AA0" w:rsidP="00E14A05">
      <w:pPr>
        <w:pStyle w:val="ListParagraph"/>
        <w:numPr>
          <w:ilvl w:val="0"/>
          <w:numId w:val="44"/>
        </w:numPr>
        <w:spacing w:after="80"/>
        <w:contextualSpacing w:val="0"/>
        <w:jc w:val="both"/>
        <w:rPr>
          <w:lang w:val="en-GB" w:eastAsia="zh-CN"/>
        </w:rPr>
      </w:pPr>
      <w:r w:rsidRPr="00F415FD">
        <w:rPr>
          <w:lang w:val="en-GB" w:eastAsia="zh-CN"/>
        </w:rPr>
        <w:t xml:space="preserve">Based on the above analysis, the NR </w:t>
      </w:r>
      <w:r w:rsidR="009D514E" w:rsidRPr="00F415FD">
        <w:rPr>
          <w:lang w:val="en-GB" w:eastAsia="zh-CN"/>
        </w:rPr>
        <w:t xml:space="preserve">contention based 4 step </w:t>
      </w:r>
      <w:r w:rsidRPr="00F415FD">
        <w:rPr>
          <w:lang w:val="en-GB" w:eastAsia="zh-CN"/>
        </w:rPr>
        <w:t xml:space="preserve">RACH procedure is </w:t>
      </w:r>
      <w:r w:rsidR="009D514E" w:rsidRPr="00F415FD">
        <w:rPr>
          <w:lang w:val="en-GB" w:eastAsia="zh-CN"/>
        </w:rPr>
        <w:t xml:space="preserve">too complex compared to RFID procedure. </w:t>
      </w:r>
      <w:r w:rsidR="002F4A37" w:rsidRPr="00F415FD">
        <w:rPr>
          <w:lang w:val="en-GB" w:eastAsia="zh-CN"/>
        </w:rPr>
        <w:t xml:space="preserve">The procedure of </w:t>
      </w:r>
      <w:r w:rsidR="009D514E" w:rsidRPr="00F415FD">
        <w:rPr>
          <w:lang w:val="en-GB" w:eastAsia="zh-CN"/>
        </w:rPr>
        <w:t xml:space="preserve">NR contention free based 4 step RACH </w:t>
      </w:r>
      <w:r w:rsidR="002F4A37" w:rsidRPr="00F415FD">
        <w:rPr>
          <w:lang w:val="en-GB" w:eastAsia="zh-CN"/>
        </w:rPr>
        <w:t>looks</w:t>
      </w:r>
      <w:r w:rsidR="009D514E" w:rsidRPr="00F415FD">
        <w:rPr>
          <w:lang w:val="en-GB" w:eastAsia="zh-CN"/>
        </w:rPr>
        <w:t xml:space="preserve"> </w:t>
      </w:r>
      <w:proofErr w:type="gramStart"/>
      <w:r w:rsidR="009D514E" w:rsidRPr="00F415FD">
        <w:rPr>
          <w:lang w:val="en-GB" w:eastAsia="zh-CN"/>
        </w:rPr>
        <w:t>similar to</w:t>
      </w:r>
      <w:proofErr w:type="gramEnd"/>
      <w:r w:rsidR="009D514E" w:rsidRPr="00F415FD">
        <w:rPr>
          <w:lang w:val="en-GB" w:eastAsia="zh-CN"/>
        </w:rPr>
        <w:t xml:space="preserve"> RFID from procedure perspective, but still too complex compared to RFID design and is not applied for </w:t>
      </w:r>
      <w:proofErr w:type="spellStart"/>
      <w:r w:rsidR="009D514E" w:rsidRPr="00F415FD">
        <w:rPr>
          <w:lang w:val="en-GB" w:eastAsia="zh-CN"/>
        </w:rPr>
        <w:t>AIoT</w:t>
      </w:r>
      <w:proofErr w:type="spellEnd"/>
      <w:r w:rsidR="009D514E" w:rsidRPr="00F415FD">
        <w:rPr>
          <w:lang w:val="en-GB" w:eastAsia="zh-CN"/>
        </w:rPr>
        <w:t xml:space="preserve"> due to synchronization requirements. </w:t>
      </w:r>
    </w:p>
    <w:p w14:paraId="37A0BCE2" w14:textId="50604F8D" w:rsidR="002F4A37" w:rsidRPr="00F415FD" w:rsidRDefault="002F4A37" w:rsidP="00465827">
      <w:pPr>
        <w:pStyle w:val="ListParagraph"/>
        <w:numPr>
          <w:ilvl w:val="0"/>
          <w:numId w:val="44"/>
        </w:numPr>
        <w:jc w:val="both"/>
        <w:rPr>
          <w:lang w:val="en-GB" w:eastAsia="zh-CN"/>
        </w:rPr>
      </w:pPr>
      <w:r w:rsidRPr="00F415FD">
        <w:rPr>
          <w:lang w:val="en-GB" w:eastAsia="zh-CN"/>
        </w:rPr>
        <w:t xml:space="preserve">There is no additional benefit compared to RFID RACH </w:t>
      </w:r>
      <w:proofErr w:type="gramStart"/>
      <w:r w:rsidRPr="00F415FD">
        <w:rPr>
          <w:lang w:val="en-GB" w:eastAsia="zh-CN"/>
        </w:rPr>
        <w:t>procedure</w:t>
      </w:r>
      <w:proofErr w:type="gramEnd"/>
    </w:p>
    <w:p w14:paraId="233773DC" w14:textId="7AD88044" w:rsidR="009D514E" w:rsidRPr="00F415FD" w:rsidRDefault="009D514E" w:rsidP="009D514E">
      <w:pPr>
        <w:jc w:val="both"/>
        <w:rPr>
          <w:rFonts w:ascii="Times New Roman" w:hAnsi="Times New Roman" w:cs="Times New Roman"/>
          <w:b/>
          <w:bCs/>
          <w:sz w:val="20"/>
          <w:szCs w:val="20"/>
          <w:lang w:val="en-GB" w:eastAsia="zh-CN"/>
        </w:rPr>
      </w:pPr>
      <w:r w:rsidRPr="00F415FD">
        <w:rPr>
          <w:rFonts w:ascii="Times New Roman" w:hAnsi="Times New Roman" w:cs="Times New Roman"/>
          <w:b/>
          <w:bCs/>
          <w:sz w:val="20"/>
          <w:szCs w:val="20"/>
          <w:lang w:val="en-GB" w:eastAsia="zh-CN"/>
        </w:rPr>
        <w:t>Observation 1:</w:t>
      </w:r>
      <w:r w:rsidRPr="00F415FD">
        <w:rPr>
          <w:rFonts w:ascii="Times New Roman" w:hAnsi="Times New Roman" w:cs="Times New Roman"/>
        </w:rPr>
        <w:t xml:space="preserve"> </w:t>
      </w:r>
      <w:r w:rsidRPr="00F415FD">
        <w:rPr>
          <w:rFonts w:ascii="Times New Roman" w:hAnsi="Times New Roman" w:cs="Times New Roman"/>
          <w:b/>
          <w:bCs/>
          <w:sz w:val="20"/>
          <w:szCs w:val="20"/>
          <w:lang w:val="en-GB" w:eastAsia="zh-CN"/>
        </w:rPr>
        <w:t xml:space="preserve">the NR contention based 4 step RACH procedure is too complex compared to RFID procedure. </w:t>
      </w:r>
      <w:r w:rsidR="002F4A37" w:rsidRPr="00F415FD">
        <w:rPr>
          <w:rFonts w:ascii="Times New Roman" w:hAnsi="Times New Roman" w:cs="Times New Roman"/>
          <w:b/>
          <w:bCs/>
          <w:sz w:val="20"/>
          <w:szCs w:val="20"/>
          <w:lang w:val="en-GB" w:eastAsia="zh-CN"/>
        </w:rPr>
        <w:t>The procedure of</w:t>
      </w:r>
      <w:r w:rsidRPr="00F415FD">
        <w:rPr>
          <w:rFonts w:ascii="Times New Roman" w:hAnsi="Times New Roman" w:cs="Times New Roman"/>
          <w:b/>
          <w:bCs/>
          <w:sz w:val="20"/>
          <w:szCs w:val="20"/>
          <w:lang w:val="en-GB" w:eastAsia="zh-CN"/>
        </w:rPr>
        <w:t xml:space="preserve"> NR contention free based 4 step RACH </w:t>
      </w:r>
      <w:r w:rsidR="002F4A37" w:rsidRPr="00F415FD">
        <w:rPr>
          <w:rFonts w:ascii="Times New Roman" w:hAnsi="Times New Roman" w:cs="Times New Roman"/>
          <w:b/>
          <w:bCs/>
          <w:sz w:val="20"/>
          <w:szCs w:val="20"/>
          <w:lang w:val="en-GB" w:eastAsia="zh-CN"/>
        </w:rPr>
        <w:t>looks</w:t>
      </w:r>
      <w:r w:rsidRPr="00F415FD">
        <w:rPr>
          <w:rFonts w:ascii="Times New Roman" w:hAnsi="Times New Roman" w:cs="Times New Roman"/>
          <w:b/>
          <w:bCs/>
          <w:sz w:val="20"/>
          <w:szCs w:val="20"/>
          <w:lang w:val="en-GB" w:eastAsia="zh-CN"/>
        </w:rPr>
        <w:t xml:space="preserve"> </w:t>
      </w:r>
      <w:proofErr w:type="gramStart"/>
      <w:r w:rsidRPr="00F415FD">
        <w:rPr>
          <w:rFonts w:ascii="Times New Roman" w:hAnsi="Times New Roman" w:cs="Times New Roman"/>
          <w:b/>
          <w:bCs/>
          <w:sz w:val="20"/>
          <w:szCs w:val="20"/>
          <w:lang w:val="en-GB" w:eastAsia="zh-CN"/>
        </w:rPr>
        <w:t>similar to</w:t>
      </w:r>
      <w:proofErr w:type="gramEnd"/>
      <w:r w:rsidRPr="00F415FD">
        <w:rPr>
          <w:rFonts w:ascii="Times New Roman" w:hAnsi="Times New Roman" w:cs="Times New Roman"/>
          <w:b/>
          <w:bCs/>
          <w:sz w:val="20"/>
          <w:szCs w:val="20"/>
          <w:lang w:val="en-GB" w:eastAsia="zh-CN"/>
        </w:rPr>
        <w:t xml:space="preserve"> RFID from procedure perspective, but still too complex compared to RFID design </w:t>
      </w:r>
      <w:r w:rsidR="002F4A37" w:rsidRPr="00F415FD">
        <w:rPr>
          <w:rFonts w:ascii="Times New Roman" w:hAnsi="Times New Roman" w:cs="Times New Roman"/>
          <w:b/>
          <w:bCs/>
          <w:sz w:val="20"/>
          <w:szCs w:val="20"/>
          <w:lang w:val="en-GB" w:eastAsia="zh-CN"/>
        </w:rPr>
        <w:t>without additional gain and it</w:t>
      </w:r>
      <w:r w:rsidRPr="00F415FD">
        <w:rPr>
          <w:rFonts w:ascii="Times New Roman" w:hAnsi="Times New Roman" w:cs="Times New Roman"/>
          <w:b/>
          <w:bCs/>
          <w:sz w:val="20"/>
          <w:szCs w:val="20"/>
          <w:lang w:val="en-GB" w:eastAsia="zh-CN"/>
        </w:rPr>
        <w:t xml:space="preserve"> is not applied for </w:t>
      </w:r>
      <w:proofErr w:type="spellStart"/>
      <w:r w:rsidRPr="00F415FD">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due to synchronization requirements.</w:t>
      </w:r>
    </w:p>
    <w:p w14:paraId="23FF8C7B" w14:textId="229E23D9" w:rsidR="009D514E" w:rsidRPr="00F415FD" w:rsidRDefault="009D514E" w:rsidP="009D514E">
      <w:pPr>
        <w:jc w:val="center"/>
        <w:rPr>
          <w:rFonts w:ascii="Times New Roman" w:hAnsi="Times New Roman" w:cs="Times New Roman"/>
          <w:b/>
          <w:bCs/>
          <w:sz w:val="20"/>
          <w:szCs w:val="20"/>
          <w:lang w:val="en-GB" w:eastAsia="zh-CN"/>
        </w:rPr>
      </w:pPr>
      <w:r w:rsidRPr="00F415FD">
        <w:rPr>
          <w:rFonts w:ascii="Times New Roman" w:hAnsi="Times New Roman" w:cs="Times New Roman"/>
          <w:b/>
          <w:bCs/>
          <w:sz w:val="20"/>
          <w:szCs w:val="20"/>
          <w:lang w:val="en-GB" w:eastAsia="zh-CN"/>
        </w:rPr>
        <w:t>Table 2: comparison between NR 2 step RACH and RFID RACH</w:t>
      </w:r>
    </w:p>
    <w:tbl>
      <w:tblPr>
        <w:tblStyle w:val="TableGrid"/>
        <w:tblW w:w="13405" w:type="dxa"/>
        <w:tblLook w:val="04A0" w:firstRow="1" w:lastRow="0" w:firstColumn="1" w:lastColumn="0" w:noHBand="0" w:noVBand="1"/>
      </w:tblPr>
      <w:tblGrid>
        <w:gridCol w:w="1114"/>
        <w:gridCol w:w="2571"/>
        <w:gridCol w:w="2789"/>
        <w:gridCol w:w="3061"/>
        <w:gridCol w:w="3870"/>
      </w:tblGrid>
      <w:tr w:rsidR="009D514E" w:rsidRPr="00F415FD" w14:paraId="730F4577" w14:textId="77777777" w:rsidTr="001870F8">
        <w:tc>
          <w:tcPr>
            <w:tcW w:w="1114" w:type="dxa"/>
          </w:tcPr>
          <w:p w14:paraId="1DBCFF10" w14:textId="77777777" w:rsidR="009D514E" w:rsidRPr="00F415FD" w:rsidRDefault="009D514E" w:rsidP="001870F8">
            <w:pPr>
              <w:jc w:val="center"/>
              <w:rPr>
                <w:b/>
                <w:bCs/>
                <w:sz w:val="20"/>
                <w:szCs w:val="20"/>
                <w:lang w:val="en-GB" w:eastAsia="zh-CN"/>
              </w:rPr>
            </w:pPr>
            <w:r w:rsidRPr="00F415FD">
              <w:rPr>
                <w:b/>
                <w:bCs/>
                <w:sz w:val="20"/>
                <w:szCs w:val="20"/>
                <w:lang w:val="en-GB" w:eastAsia="zh-CN"/>
              </w:rPr>
              <w:t>Step</w:t>
            </w:r>
          </w:p>
        </w:tc>
        <w:tc>
          <w:tcPr>
            <w:tcW w:w="5360" w:type="dxa"/>
            <w:gridSpan w:val="2"/>
          </w:tcPr>
          <w:p w14:paraId="7691BB03" w14:textId="40BBC2FC" w:rsidR="009D514E" w:rsidRPr="00F415FD" w:rsidRDefault="009D514E" w:rsidP="001870F8">
            <w:pPr>
              <w:jc w:val="center"/>
              <w:rPr>
                <w:b/>
                <w:bCs/>
                <w:sz w:val="20"/>
                <w:szCs w:val="20"/>
                <w:lang w:val="en-GB" w:eastAsia="zh-CN"/>
              </w:rPr>
            </w:pPr>
            <w:r w:rsidRPr="00F415FD">
              <w:rPr>
                <w:b/>
                <w:bCs/>
                <w:sz w:val="20"/>
                <w:szCs w:val="20"/>
                <w:lang w:val="en-GB" w:eastAsia="zh-CN"/>
              </w:rPr>
              <w:t>NR 2 step RACH</w:t>
            </w:r>
          </w:p>
        </w:tc>
        <w:tc>
          <w:tcPr>
            <w:tcW w:w="3061" w:type="dxa"/>
          </w:tcPr>
          <w:p w14:paraId="4FC056C1" w14:textId="77777777" w:rsidR="009D514E" w:rsidRPr="00F415FD" w:rsidRDefault="009D514E" w:rsidP="001870F8">
            <w:pPr>
              <w:jc w:val="center"/>
              <w:rPr>
                <w:b/>
                <w:bCs/>
                <w:sz w:val="20"/>
                <w:szCs w:val="20"/>
                <w:lang w:val="en-GB" w:eastAsia="zh-CN"/>
              </w:rPr>
            </w:pPr>
            <w:r w:rsidRPr="00F415FD">
              <w:rPr>
                <w:b/>
                <w:bCs/>
                <w:sz w:val="20"/>
                <w:szCs w:val="20"/>
                <w:lang w:val="en-GB" w:eastAsia="zh-CN"/>
              </w:rPr>
              <w:t>RFID</w:t>
            </w:r>
          </w:p>
        </w:tc>
        <w:tc>
          <w:tcPr>
            <w:tcW w:w="3870" w:type="dxa"/>
          </w:tcPr>
          <w:p w14:paraId="20CCFCE9" w14:textId="77777777" w:rsidR="009D514E" w:rsidRPr="00F415FD" w:rsidRDefault="009D514E" w:rsidP="001870F8">
            <w:pPr>
              <w:jc w:val="center"/>
              <w:rPr>
                <w:b/>
                <w:bCs/>
                <w:sz w:val="20"/>
                <w:szCs w:val="20"/>
                <w:lang w:val="en-GB" w:eastAsia="zh-CN"/>
              </w:rPr>
            </w:pPr>
            <w:r w:rsidRPr="00F415FD">
              <w:rPr>
                <w:b/>
                <w:bCs/>
                <w:sz w:val="20"/>
                <w:szCs w:val="20"/>
                <w:lang w:val="en-GB" w:eastAsia="zh-CN"/>
              </w:rPr>
              <w:t>Difference</w:t>
            </w:r>
          </w:p>
        </w:tc>
      </w:tr>
      <w:tr w:rsidR="009D514E" w:rsidRPr="00F415FD" w14:paraId="4C6E02CA" w14:textId="77777777" w:rsidTr="001870F8">
        <w:tc>
          <w:tcPr>
            <w:tcW w:w="1114" w:type="dxa"/>
          </w:tcPr>
          <w:p w14:paraId="2BE8E9BB" w14:textId="0FE8D872" w:rsidR="009D514E" w:rsidRPr="00F415FD" w:rsidRDefault="00B223AC" w:rsidP="001870F8">
            <w:pPr>
              <w:jc w:val="both"/>
              <w:rPr>
                <w:sz w:val="20"/>
                <w:szCs w:val="20"/>
                <w:lang w:val="en-GB" w:eastAsia="zh-CN"/>
              </w:rPr>
            </w:pPr>
            <w:r>
              <w:rPr>
                <w:sz w:val="20"/>
                <w:szCs w:val="20"/>
                <w:lang w:val="en-GB" w:eastAsia="zh-CN"/>
              </w:rPr>
              <w:t>Contention RA operation</w:t>
            </w:r>
          </w:p>
        </w:tc>
        <w:tc>
          <w:tcPr>
            <w:tcW w:w="2571" w:type="dxa"/>
          </w:tcPr>
          <w:p w14:paraId="215B7C62" w14:textId="77777777" w:rsidR="009D514E" w:rsidRPr="00F415FD" w:rsidRDefault="009D514E" w:rsidP="001870F8">
            <w:pPr>
              <w:jc w:val="center"/>
              <w:rPr>
                <w:sz w:val="20"/>
                <w:szCs w:val="20"/>
                <w:lang w:val="en-GB" w:eastAsia="zh-CN"/>
              </w:rPr>
            </w:pPr>
            <w:r w:rsidRPr="00F415FD">
              <w:rPr>
                <w:sz w:val="20"/>
                <w:szCs w:val="20"/>
                <w:lang w:val="en-GB" w:eastAsia="zh-CN"/>
              </w:rPr>
              <w:t>CBRA</w:t>
            </w:r>
          </w:p>
        </w:tc>
        <w:tc>
          <w:tcPr>
            <w:tcW w:w="2789" w:type="dxa"/>
          </w:tcPr>
          <w:p w14:paraId="4DBF8016" w14:textId="77777777" w:rsidR="009D514E" w:rsidRPr="00F415FD" w:rsidRDefault="009D514E" w:rsidP="001870F8">
            <w:pPr>
              <w:jc w:val="center"/>
              <w:rPr>
                <w:sz w:val="20"/>
                <w:szCs w:val="20"/>
                <w:lang w:val="en-GB" w:eastAsia="zh-CN"/>
              </w:rPr>
            </w:pPr>
            <w:r w:rsidRPr="00F415FD">
              <w:rPr>
                <w:sz w:val="20"/>
                <w:szCs w:val="20"/>
                <w:lang w:val="en-GB" w:eastAsia="zh-CN"/>
              </w:rPr>
              <w:t>CFRA</w:t>
            </w:r>
          </w:p>
        </w:tc>
        <w:tc>
          <w:tcPr>
            <w:tcW w:w="3061" w:type="dxa"/>
          </w:tcPr>
          <w:p w14:paraId="46A1A695" w14:textId="77777777" w:rsidR="009D514E" w:rsidRPr="00F415FD" w:rsidRDefault="009D514E" w:rsidP="001870F8">
            <w:pPr>
              <w:jc w:val="center"/>
              <w:rPr>
                <w:sz w:val="20"/>
                <w:szCs w:val="20"/>
                <w:lang w:val="en-GB" w:eastAsia="zh-CN"/>
              </w:rPr>
            </w:pPr>
            <w:r w:rsidRPr="00F415FD">
              <w:rPr>
                <w:sz w:val="20"/>
                <w:szCs w:val="20"/>
                <w:lang w:val="en-GB" w:eastAsia="zh-CN"/>
              </w:rPr>
              <w:t>N/A</w:t>
            </w:r>
          </w:p>
        </w:tc>
        <w:tc>
          <w:tcPr>
            <w:tcW w:w="3870" w:type="dxa"/>
          </w:tcPr>
          <w:p w14:paraId="42806CC2" w14:textId="77777777" w:rsidR="009D514E" w:rsidRPr="00F415FD" w:rsidRDefault="009D514E" w:rsidP="001870F8">
            <w:pPr>
              <w:jc w:val="both"/>
              <w:rPr>
                <w:sz w:val="20"/>
                <w:szCs w:val="20"/>
                <w:lang w:val="en-GB" w:eastAsia="zh-CN"/>
              </w:rPr>
            </w:pPr>
            <w:r w:rsidRPr="00F415FD">
              <w:rPr>
                <w:sz w:val="20"/>
                <w:szCs w:val="20"/>
                <w:lang w:val="en-GB" w:eastAsia="zh-CN"/>
              </w:rPr>
              <w:t xml:space="preserve">1 Only with or without random access procedure in RFID. </w:t>
            </w:r>
          </w:p>
          <w:p w14:paraId="53D92505" w14:textId="77777777" w:rsidR="009D514E" w:rsidRPr="00F415FD" w:rsidRDefault="009D514E" w:rsidP="001870F8">
            <w:pPr>
              <w:jc w:val="both"/>
              <w:rPr>
                <w:sz w:val="20"/>
                <w:szCs w:val="20"/>
                <w:lang w:val="en-GB" w:eastAsia="zh-CN"/>
              </w:rPr>
            </w:pPr>
            <w:r w:rsidRPr="00F415FD">
              <w:rPr>
                <w:sz w:val="20"/>
                <w:szCs w:val="20"/>
                <w:lang w:val="en-GB" w:eastAsia="zh-CN"/>
              </w:rPr>
              <w:t>2 Contention free RACH concept is not applied for RFID.</w:t>
            </w:r>
          </w:p>
        </w:tc>
      </w:tr>
      <w:tr w:rsidR="009D514E" w:rsidRPr="00F415FD" w14:paraId="78FFC281" w14:textId="77777777" w:rsidTr="001870F8">
        <w:tc>
          <w:tcPr>
            <w:tcW w:w="1114" w:type="dxa"/>
          </w:tcPr>
          <w:p w14:paraId="336DCE49" w14:textId="77777777" w:rsidR="009D514E" w:rsidRPr="00F415FD" w:rsidRDefault="009D514E" w:rsidP="001870F8">
            <w:pPr>
              <w:jc w:val="both"/>
              <w:rPr>
                <w:b/>
                <w:bCs/>
                <w:sz w:val="20"/>
                <w:szCs w:val="20"/>
                <w:lang w:val="en-GB" w:eastAsia="zh-CN"/>
              </w:rPr>
            </w:pPr>
            <w:r w:rsidRPr="00F415FD">
              <w:rPr>
                <w:b/>
                <w:bCs/>
                <w:sz w:val="20"/>
                <w:szCs w:val="20"/>
                <w:lang w:val="en-GB" w:eastAsia="zh-CN"/>
              </w:rPr>
              <w:lastRenderedPageBreak/>
              <w:t>Step 0</w:t>
            </w:r>
          </w:p>
        </w:tc>
        <w:tc>
          <w:tcPr>
            <w:tcW w:w="2571" w:type="dxa"/>
          </w:tcPr>
          <w:p w14:paraId="168F8443" w14:textId="77777777" w:rsidR="009D514E" w:rsidRPr="00F415FD" w:rsidRDefault="009D514E" w:rsidP="001870F8">
            <w:pPr>
              <w:jc w:val="both"/>
              <w:rPr>
                <w:sz w:val="20"/>
                <w:szCs w:val="20"/>
                <w:lang w:val="en-GB" w:eastAsia="zh-CN"/>
              </w:rPr>
            </w:pPr>
            <w:r w:rsidRPr="00F415FD">
              <w:rPr>
                <w:sz w:val="20"/>
                <w:szCs w:val="20"/>
                <w:lang w:val="en-GB" w:eastAsia="zh-CN"/>
              </w:rPr>
              <w:t>Event trigger, e.g. initial access, DL message triggered, e.g. handover, etc.</w:t>
            </w:r>
          </w:p>
        </w:tc>
        <w:tc>
          <w:tcPr>
            <w:tcW w:w="2789" w:type="dxa"/>
          </w:tcPr>
          <w:p w14:paraId="1AD1CB98" w14:textId="5EBFA718" w:rsidR="009D514E" w:rsidRPr="00F415FD" w:rsidRDefault="009D514E" w:rsidP="001870F8">
            <w:pPr>
              <w:jc w:val="both"/>
              <w:rPr>
                <w:sz w:val="20"/>
                <w:szCs w:val="20"/>
                <w:lang w:val="en-GB" w:eastAsia="zh-CN"/>
              </w:rPr>
            </w:pPr>
            <w:r w:rsidRPr="00F415FD">
              <w:rPr>
                <w:sz w:val="20"/>
                <w:szCs w:val="20"/>
                <w:lang w:val="en-GB" w:eastAsia="zh-CN"/>
              </w:rPr>
              <w:t xml:space="preserve">DL message triggered, e.g. handover </w:t>
            </w:r>
          </w:p>
        </w:tc>
        <w:tc>
          <w:tcPr>
            <w:tcW w:w="3061" w:type="dxa"/>
          </w:tcPr>
          <w:p w14:paraId="7D7C441B" w14:textId="77777777" w:rsidR="009D514E" w:rsidRPr="00F415FD" w:rsidRDefault="009D514E" w:rsidP="001870F8">
            <w:pPr>
              <w:jc w:val="both"/>
              <w:rPr>
                <w:sz w:val="20"/>
                <w:szCs w:val="20"/>
                <w:lang w:val="en-GB" w:eastAsia="zh-CN"/>
              </w:rPr>
            </w:pPr>
            <w:r w:rsidRPr="00F415FD">
              <w:rPr>
                <w:sz w:val="20"/>
                <w:szCs w:val="20"/>
                <w:lang w:val="en-GB" w:eastAsia="zh-CN"/>
              </w:rPr>
              <w:t>R2D message Query/Adjust/Rep triggered</w:t>
            </w:r>
          </w:p>
        </w:tc>
        <w:tc>
          <w:tcPr>
            <w:tcW w:w="3870" w:type="dxa"/>
          </w:tcPr>
          <w:p w14:paraId="234DC15D" w14:textId="77777777" w:rsidR="009D514E" w:rsidRPr="00F415FD" w:rsidRDefault="009D514E" w:rsidP="001870F8">
            <w:pPr>
              <w:jc w:val="both"/>
              <w:rPr>
                <w:sz w:val="20"/>
                <w:szCs w:val="20"/>
                <w:lang w:val="en-GB" w:eastAsia="zh-CN"/>
              </w:rPr>
            </w:pPr>
            <w:r w:rsidRPr="00F415FD">
              <w:rPr>
                <w:sz w:val="20"/>
                <w:szCs w:val="20"/>
                <w:lang w:val="en-GB" w:eastAsia="zh-CN"/>
              </w:rPr>
              <w:t>1 Only R2D message triggered random access procedure in RFID</w:t>
            </w:r>
          </w:p>
        </w:tc>
      </w:tr>
      <w:tr w:rsidR="009D514E" w:rsidRPr="00F415FD" w14:paraId="3CA07DE9" w14:textId="77777777" w:rsidTr="001870F8">
        <w:tc>
          <w:tcPr>
            <w:tcW w:w="1114" w:type="dxa"/>
          </w:tcPr>
          <w:p w14:paraId="06D5D823" w14:textId="77777777" w:rsidR="009D514E" w:rsidRPr="00F415FD" w:rsidRDefault="009D514E" w:rsidP="001870F8">
            <w:pPr>
              <w:jc w:val="both"/>
              <w:rPr>
                <w:b/>
                <w:bCs/>
                <w:sz w:val="20"/>
                <w:szCs w:val="20"/>
                <w:lang w:val="en-GB" w:eastAsia="zh-CN"/>
              </w:rPr>
            </w:pPr>
            <w:r w:rsidRPr="00F415FD">
              <w:rPr>
                <w:b/>
                <w:bCs/>
                <w:sz w:val="20"/>
                <w:szCs w:val="20"/>
                <w:lang w:val="en-GB" w:eastAsia="zh-CN"/>
              </w:rPr>
              <w:t>Step 1</w:t>
            </w:r>
          </w:p>
        </w:tc>
        <w:tc>
          <w:tcPr>
            <w:tcW w:w="2571" w:type="dxa"/>
          </w:tcPr>
          <w:p w14:paraId="54D16133" w14:textId="565736F5" w:rsidR="009D514E" w:rsidRPr="00F415FD" w:rsidRDefault="009D514E" w:rsidP="001870F8">
            <w:pPr>
              <w:jc w:val="both"/>
              <w:rPr>
                <w:sz w:val="20"/>
                <w:szCs w:val="20"/>
                <w:lang w:val="en-GB" w:eastAsia="zh-CN"/>
              </w:rPr>
            </w:pPr>
            <w:r w:rsidRPr="00F415FD">
              <w:rPr>
                <w:sz w:val="20"/>
                <w:szCs w:val="20"/>
                <w:lang w:val="en-GB" w:eastAsia="zh-CN"/>
              </w:rPr>
              <w:t>MSG A CBRA preamble with payload</w:t>
            </w:r>
          </w:p>
        </w:tc>
        <w:tc>
          <w:tcPr>
            <w:tcW w:w="2789" w:type="dxa"/>
          </w:tcPr>
          <w:p w14:paraId="7F8ABAFD" w14:textId="4AEB4613" w:rsidR="009D514E" w:rsidRPr="00F415FD" w:rsidRDefault="009D514E" w:rsidP="001870F8">
            <w:pPr>
              <w:jc w:val="both"/>
              <w:rPr>
                <w:sz w:val="20"/>
                <w:szCs w:val="20"/>
                <w:lang w:val="en-GB" w:eastAsia="zh-CN"/>
              </w:rPr>
            </w:pPr>
            <w:r w:rsidRPr="00F415FD">
              <w:rPr>
                <w:sz w:val="20"/>
                <w:szCs w:val="20"/>
                <w:lang w:val="en-GB" w:eastAsia="zh-CN"/>
              </w:rPr>
              <w:t>MSG A Dedicated preamble with payload</w:t>
            </w:r>
          </w:p>
        </w:tc>
        <w:tc>
          <w:tcPr>
            <w:tcW w:w="3061" w:type="dxa"/>
          </w:tcPr>
          <w:p w14:paraId="08347778" w14:textId="77777777" w:rsidR="009D514E" w:rsidRPr="00F415FD" w:rsidRDefault="009D514E" w:rsidP="001870F8">
            <w:pPr>
              <w:jc w:val="both"/>
              <w:rPr>
                <w:sz w:val="20"/>
                <w:szCs w:val="20"/>
                <w:lang w:val="en-GB" w:eastAsia="zh-CN"/>
              </w:rPr>
            </w:pPr>
            <w:r w:rsidRPr="00F415FD">
              <w:rPr>
                <w:sz w:val="20"/>
                <w:szCs w:val="20"/>
                <w:lang w:val="en-GB" w:eastAsia="zh-CN"/>
              </w:rPr>
              <w:t>16 bits RN</w:t>
            </w:r>
          </w:p>
        </w:tc>
        <w:tc>
          <w:tcPr>
            <w:tcW w:w="3870" w:type="dxa"/>
          </w:tcPr>
          <w:p w14:paraId="5FD7FE4C" w14:textId="77777777" w:rsidR="009D514E" w:rsidRPr="00F415FD" w:rsidRDefault="009D514E" w:rsidP="001870F8">
            <w:pPr>
              <w:jc w:val="both"/>
              <w:rPr>
                <w:sz w:val="20"/>
                <w:szCs w:val="20"/>
                <w:lang w:val="en-GB" w:eastAsia="zh-CN"/>
              </w:rPr>
            </w:pPr>
            <w:r w:rsidRPr="00F415FD">
              <w:rPr>
                <w:sz w:val="20"/>
                <w:szCs w:val="20"/>
                <w:lang w:val="en-GB" w:eastAsia="zh-CN"/>
              </w:rPr>
              <w:t>1 Random number used in RFID instead of preamble.</w:t>
            </w:r>
          </w:p>
          <w:p w14:paraId="7C43A34A" w14:textId="26079304" w:rsidR="009D514E" w:rsidRPr="00F415FD" w:rsidRDefault="009D514E" w:rsidP="001870F8">
            <w:pPr>
              <w:jc w:val="both"/>
              <w:rPr>
                <w:sz w:val="20"/>
                <w:szCs w:val="20"/>
                <w:lang w:val="en-GB" w:eastAsia="zh-CN"/>
              </w:rPr>
            </w:pPr>
            <w:r w:rsidRPr="00F415FD">
              <w:rPr>
                <w:sz w:val="20"/>
                <w:szCs w:val="20"/>
                <w:lang w:val="en-GB" w:eastAsia="zh-CN"/>
              </w:rPr>
              <w:t xml:space="preserve">Note: Same as RAN1 design, preamble used in RFID mainly for clock acquisition, and to be transmitted </w:t>
            </w:r>
            <w:r w:rsidR="00C21DFC">
              <w:rPr>
                <w:sz w:val="20"/>
                <w:szCs w:val="20"/>
                <w:lang w:val="en-GB" w:eastAsia="zh-CN"/>
              </w:rPr>
              <w:t>at</w:t>
            </w:r>
            <w:r w:rsidR="00C21DFC" w:rsidRPr="00F415FD">
              <w:rPr>
                <w:sz w:val="20"/>
                <w:szCs w:val="20"/>
                <w:lang w:val="en-GB" w:eastAsia="zh-CN"/>
              </w:rPr>
              <w:t xml:space="preserve"> </w:t>
            </w:r>
            <w:r w:rsidRPr="00F415FD">
              <w:rPr>
                <w:sz w:val="20"/>
                <w:szCs w:val="20"/>
                <w:lang w:val="en-GB" w:eastAsia="zh-CN"/>
              </w:rPr>
              <w:t>the beginning of every message.</w:t>
            </w:r>
          </w:p>
          <w:p w14:paraId="49DC4D7C" w14:textId="77777777" w:rsidR="009D514E" w:rsidRPr="00F415FD" w:rsidRDefault="009D514E" w:rsidP="00E14A05">
            <w:pPr>
              <w:spacing w:after="80"/>
              <w:jc w:val="both"/>
              <w:rPr>
                <w:sz w:val="20"/>
                <w:szCs w:val="20"/>
                <w:lang w:val="en-GB" w:eastAsia="zh-CN"/>
              </w:rPr>
            </w:pPr>
            <w:r w:rsidRPr="00F415FD">
              <w:rPr>
                <w:sz w:val="20"/>
                <w:szCs w:val="20"/>
                <w:lang w:val="en-GB" w:eastAsia="zh-CN"/>
              </w:rPr>
              <w:t>2 Random number selection</w:t>
            </w:r>
          </w:p>
          <w:p w14:paraId="239574C7" w14:textId="57563308" w:rsidR="009D514E" w:rsidRPr="00F415FD" w:rsidRDefault="009D514E" w:rsidP="00E14A05">
            <w:pPr>
              <w:pStyle w:val="ListParagraph"/>
              <w:numPr>
                <w:ilvl w:val="0"/>
                <w:numId w:val="44"/>
              </w:numPr>
              <w:spacing w:after="80"/>
              <w:contextualSpacing w:val="0"/>
              <w:jc w:val="both"/>
              <w:rPr>
                <w:lang w:val="en-GB" w:eastAsia="zh-CN"/>
              </w:rPr>
            </w:pPr>
            <w:r w:rsidRPr="00F415FD">
              <w:rPr>
                <w:lang w:val="en-GB" w:eastAsia="zh-CN"/>
              </w:rPr>
              <w:t xml:space="preserve">NR: Preamble selected by UE or assigned by network. </w:t>
            </w:r>
          </w:p>
          <w:p w14:paraId="1C81DA4D" w14:textId="45EFEE79" w:rsidR="009D514E" w:rsidRPr="00B223AC" w:rsidRDefault="009D514E" w:rsidP="00E14A05">
            <w:pPr>
              <w:pStyle w:val="ListParagraph"/>
              <w:numPr>
                <w:ilvl w:val="0"/>
                <w:numId w:val="44"/>
              </w:numPr>
              <w:jc w:val="both"/>
              <w:rPr>
                <w:lang w:val="en-GB" w:eastAsia="zh-CN"/>
              </w:rPr>
            </w:pPr>
            <w:r w:rsidRPr="00F415FD">
              <w:rPr>
                <w:lang w:val="en-GB" w:eastAsia="zh-CN"/>
              </w:rPr>
              <w:t>RFID: random number selected by UE.</w:t>
            </w:r>
          </w:p>
        </w:tc>
      </w:tr>
      <w:tr w:rsidR="009D514E" w:rsidRPr="00F415FD" w14:paraId="0E6B7FEA" w14:textId="77777777" w:rsidTr="001870F8">
        <w:tc>
          <w:tcPr>
            <w:tcW w:w="1114" w:type="dxa"/>
          </w:tcPr>
          <w:p w14:paraId="740B277D" w14:textId="77777777" w:rsidR="009D514E" w:rsidRPr="00F415FD" w:rsidRDefault="009D514E" w:rsidP="001870F8">
            <w:pPr>
              <w:jc w:val="both"/>
              <w:rPr>
                <w:b/>
                <w:bCs/>
                <w:sz w:val="20"/>
                <w:szCs w:val="20"/>
                <w:lang w:val="en-GB" w:eastAsia="zh-CN"/>
              </w:rPr>
            </w:pPr>
            <w:r w:rsidRPr="00F415FD">
              <w:rPr>
                <w:b/>
                <w:bCs/>
                <w:sz w:val="20"/>
                <w:szCs w:val="20"/>
                <w:lang w:val="en-GB" w:eastAsia="zh-CN"/>
              </w:rPr>
              <w:t>Step 2</w:t>
            </w:r>
          </w:p>
        </w:tc>
        <w:tc>
          <w:tcPr>
            <w:tcW w:w="2571" w:type="dxa"/>
          </w:tcPr>
          <w:p w14:paraId="59DB796E" w14:textId="77777777" w:rsidR="009D514E" w:rsidRPr="00F415FD" w:rsidRDefault="00035193" w:rsidP="001870F8">
            <w:pPr>
              <w:jc w:val="both"/>
              <w:rPr>
                <w:sz w:val="20"/>
                <w:szCs w:val="20"/>
                <w:lang w:val="en-GB" w:eastAsia="zh-CN"/>
              </w:rPr>
            </w:pPr>
            <w:r w:rsidRPr="00F415FD">
              <w:rPr>
                <w:sz w:val="20"/>
                <w:szCs w:val="20"/>
                <w:lang w:val="en-GB" w:eastAsia="zh-CN"/>
              </w:rPr>
              <w:t>MSG B: Random access Response (contention resolution)</w:t>
            </w:r>
          </w:p>
          <w:p w14:paraId="72E215C0" w14:textId="77777777" w:rsidR="00035193" w:rsidRPr="00F415FD" w:rsidRDefault="00035193" w:rsidP="001870F8">
            <w:pPr>
              <w:jc w:val="both"/>
              <w:rPr>
                <w:sz w:val="20"/>
                <w:szCs w:val="20"/>
                <w:lang w:val="en-GB" w:eastAsia="zh-CN"/>
              </w:rPr>
            </w:pPr>
            <w:r w:rsidRPr="00F415FD">
              <w:rPr>
                <w:sz w:val="20"/>
                <w:szCs w:val="20"/>
                <w:lang w:val="en-GB" w:eastAsia="zh-CN"/>
              </w:rPr>
              <w:t xml:space="preserve">PDCCH addressed to the C-RNTI if it is contained with </w:t>
            </w:r>
            <w:proofErr w:type="gramStart"/>
            <w:r w:rsidRPr="00F415FD">
              <w:rPr>
                <w:sz w:val="20"/>
                <w:szCs w:val="20"/>
                <w:lang w:val="en-GB" w:eastAsia="zh-CN"/>
              </w:rPr>
              <w:t>MSGA</w:t>
            </w:r>
            <w:proofErr w:type="gramEnd"/>
          </w:p>
          <w:p w14:paraId="6AF6CA10" w14:textId="653A3CC2" w:rsidR="00035193" w:rsidRPr="00F415FD" w:rsidRDefault="00035193" w:rsidP="001870F8">
            <w:pPr>
              <w:jc w:val="both"/>
              <w:rPr>
                <w:sz w:val="20"/>
                <w:szCs w:val="20"/>
                <w:lang w:val="en-GB" w:eastAsia="zh-CN"/>
              </w:rPr>
            </w:pPr>
            <w:r w:rsidRPr="00F415FD">
              <w:rPr>
                <w:sz w:val="20"/>
                <w:szCs w:val="20"/>
                <w:lang w:val="en-GB" w:eastAsia="zh-CN"/>
              </w:rPr>
              <w:t>Contention Resolution ID if it is contained with MSGA</w:t>
            </w:r>
          </w:p>
        </w:tc>
        <w:tc>
          <w:tcPr>
            <w:tcW w:w="2789" w:type="dxa"/>
          </w:tcPr>
          <w:p w14:paraId="18B2B822" w14:textId="6BECA662" w:rsidR="009D514E" w:rsidRPr="00F415FD" w:rsidRDefault="00035193" w:rsidP="001870F8">
            <w:pPr>
              <w:jc w:val="both"/>
              <w:rPr>
                <w:sz w:val="20"/>
                <w:szCs w:val="20"/>
                <w:lang w:val="en-GB" w:eastAsia="zh-CN"/>
              </w:rPr>
            </w:pPr>
            <w:r w:rsidRPr="00F415FD">
              <w:rPr>
                <w:sz w:val="20"/>
                <w:szCs w:val="20"/>
                <w:lang w:val="en-GB" w:eastAsia="zh-CN"/>
              </w:rPr>
              <w:t xml:space="preserve">MSG B: </w:t>
            </w:r>
            <w:r w:rsidR="009D514E" w:rsidRPr="00F415FD">
              <w:rPr>
                <w:sz w:val="20"/>
                <w:szCs w:val="20"/>
                <w:lang w:val="en-GB" w:eastAsia="zh-CN"/>
              </w:rPr>
              <w:t>Random access Response (contention resolution)</w:t>
            </w:r>
          </w:p>
        </w:tc>
        <w:tc>
          <w:tcPr>
            <w:tcW w:w="3061" w:type="dxa"/>
          </w:tcPr>
          <w:p w14:paraId="1B4EAE9F" w14:textId="77777777" w:rsidR="009D514E" w:rsidRPr="00F415FD" w:rsidRDefault="009D514E" w:rsidP="001870F8">
            <w:pPr>
              <w:jc w:val="both"/>
              <w:rPr>
                <w:sz w:val="20"/>
                <w:szCs w:val="20"/>
                <w:lang w:val="en-GB" w:eastAsia="zh-CN"/>
              </w:rPr>
            </w:pPr>
            <w:r w:rsidRPr="00F415FD">
              <w:rPr>
                <w:sz w:val="20"/>
                <w:szCs w:val="20"/>
                <w:lang w:val="en-GB" w:eastAsia="zh-CN"/>
              </w:rPr>
              <w:t>ACK (RN16)</w:t>
            </w:r>
          </w:p>
          <w:p w14:paraId="348DBB11" w14:textId="77777777" w:rsidR="009D514E" w:rsidRPr="00F415FD" w:rsidRDefault="009D514E" w:rsidP="001870F8">
            <w:pPr>
              <w:jc w:val="both"/>
              <w:rPr>
                <w:sz w:val="20"/>
                <w:szCs w:val="20"/>
                <w:lang w:val="en-GB" w:eastAsia="zh-CN"/>
              </w:rPr>
            </w:pPr>
            <w:r w:rsidRPr="00F415FD">
              <w:rPr>
                <w:sz w:val="20"/>
                <w:szCs w:val="20"/>
                <w:lang w:val="en-GB" w:eastAsia="zh-CN"/>
              </w:rPr>
              <w:t>(contention resolution)</w:t>
            </w:r>
          </w:p>
        </w:tc>
        <w:tc>
          <w:tcPr>
            <w:tcW w:w="3870" w:type="dxa"/>
          </w:tcPr>
          <w:p w14:paraId="3C4E4295" w14:textId="6B44FA3B" w:rsidR="009D514E" w:rsidRPr="00F415FD" w:rsidRDefault="009D514E" w:rsidP="001870F8">
            <w:pPr>
              <w:jc w:val="both"/>
              <w:rPr>
                <w:sz w:val="20"/>
                <w:szCs w:val="20"/>
                <w:lang w:val="en-GB" w:eastAsia="zh-CN"/>
              </w:rPr>
            </w:pPr>
            <w:r w:rsidRPr="00F415FD">
              <w:rPr>
                <w:sz w:val="20"/>
                <w:szCs w:val="20"/>
                <w:lang w:val="en-GB" w:eastAsia="zh-CN"/>
              </w:rPr>
              <w:t xml:space="preserve">1 contention resolution in step 2 for both </w:t>
            </w:r>
            <w:r w:rsidR="00035193" w:rsidRPr="00F415FD">
              <w:rPr>
                <w:sz w:val="20"/>
                <w:szCs w:val="20"/>
                <w:lang w:val="en-GB" w:eastAsia="zh-CN"/>
              </w:rPr>
              <w:t>2</w:t>
            </w:r>
            <w:r w:rsidRPr="00F415FD">
              <w:rPr>
                <w:sz w:val="20"/>
                <w:szCs w:val="20"/>
                <w:lang w:val="en-GB" w:eastAsia="zh-CN"/>
              </w:rPr>
              <w:t xml:space="preserve"> step RACH and RFID RACH. RN16 is contained in ACK for RFID. </w:t>
            </w:r>
          </w:p>
          <w:p w14:paraId="3E370A72" w14:textId="77777777" w:rsidR="00035193" w:rsidRPr="00F415FD" w:rsidRDefault="00035193" w:rsidP="00E14A05">
            <w:pPr>
              <w:spacing w:after="80"/>
              <w:jc w:val="both"/>
              <w:rPr>
                <w:sz w:val="20"/>
                <w:szCs w:val="20"/>
                <w:lang w:val="en-GB" w:eastAsia="zh-CN"/>
              </w:rPr>
            </w:pPr>
            <w:r w:rsidRPr="00F415FD">
              <w:rPr>
                <w:sz w:val="20"/>
                <w:szCs w:val="20"/>
                <w:lang w:val="en-GB" w:eastAsia="zh-CN"/>
              </w:rPr>
              <w:t>2 Timing</w:t>
            </w:r>
          </w:p>
          <w:p w14:paraId="2BB9E619" w14:textId="73A39CD6" w:rsidR="00035193" w:rsidRPr="00F415FD" w:rsidRDefault="00035193" w:rsidP="00E14A05">
            <w:pPr>
              <w:pStyle w:val="ListParagraph"/>
              <w:numPr>
                <w:ilvl w:val="0"/>
                <w:numId w:val="44"/>
              </w:numPr>
              <w:spacing w:after="80"/>
              <w:contextualSpacing w:val="0"/>
              <w:jc w:val="both"/>
              <w:rPr>
                <w:lang w:val="en-GB" w:eastAsia="zh-CN"/>
              </w:rPr>
            </w:pPr>
            <w:r w:rsidRPr="00F415FD">
              <w:rPr>
                <w:lang w:val="en-GB" w:eastAsia="zh-CN"/>
              </w:rPr>
              <w:t xml:space="preserve">NR: RAR </w:t>
            </w:r>
            <w:proofErr w:type="gramStart"/>
            <w:r w:rsidRPr="00F415FD">
              <w:rPr>
                <w:lang w:val="en-GB" w:eastAsia="zh-CN"/>
              </w:rPr>
              <w:t>window;</w:t>
            </w:r>
            <w:proofErr w:type="gramEnd"/>
            <w:r w:rsidRPr="00F415FD">
              <w:rPr>
                <w:lang w:val="en-GB" w:eastAsia="zh-CN"/>
              </w:rPr>
              <w:t xml:space="preserve"> </w:t>
            </w:r>
          </w:p>
          <w:p w14:paraId="215D2BF1" w14:textId="489E4B25" w:rsidR="009D514E" w:rsidRPr="00F415FD" w:rsidRDefault="00035193" w:rsidP="00035193">
            <w:pPr>
              <w:pStyle w:val="ListParagraph"/>
              <w:numPr>
                <w:ilvl w:val="0"/>
                <w:numId w:val="44"/>
              </w:numPr>
              <w:jc w:val="both"/>
              <w:rPr>
                <w:lang w:val="en-GB" w:eastAsia="zh-CN"/>
              </w:rPr>
            </w:pPr>
            <w:r w:rsidRPr="00F415FD">
              <w:rPr>
                <w:lang w:val="en-GB" w:eastAsia="zh-CN"/>
              </w:rPr>
              <w:t xml:space="preserve">RFID: min/max timing requirement for each R2D, D2R message (RAN1 is working on this) </w:t>
            </w:r>
          </w:p>
        </w:tc>
      </w:tr>
      <w:tr w:rsidR="009D514E" w:rsidRPr="00F415FD" w14:paraId="0698789C" w14:textId="77777777" w:rsidTr="001870F8">
        <w:tc>
          <w:tcPr>
            <w:tcW w:w="1114" w:type="dxa"/>
          </w:tcPr>
          <w:p w14:paraId="75FAEFA0" w14:textId="77777777" w:rsidR="009D514E" w:rsidRPr="00F415FD" w:rsidRDefault="009D514E" w:rsidP="001870F8">
            <w:pPr>
              <w:jc w:val="both"/>
              <w:rPr>
                <w:b/>
                <w:bCs/>
                <w:sz w:val="20"/>
                <w:szCs w:val="20"/>
                <w:lang w:val="en-GB" w:eastAsia="zh-CN"/>
              </w:rPr>
            </w:pPr>
            <w:r w:rsidRPr="00F415FD">
              <w:rPr>
                <w:b/>
                <w:bCs/>
                <w:sz w:val="20"/>
                <w:szCs w:val="20"/>
                <w:lang w:val="en-GB" w:eastAsia="zh-CN"/>
              </w:rPr>
              <w:t>Failure handling</w:t>
            </w:r>
          </w:p>
        </w:tc>
        <w:tc>
          <w:tcPr>
            <w:tcW w:w="2571" w:type="dxa"/>
          </w:tcPr>
          <w:p w14:paraId="36C7C35D" w14:textId="05A2624D" w:rsidR="009D514E" w:rsidRPr="00F415FD" w:rsidRDefault="009D514E" w:rsidP="001870F8">
            <w:pPr>
              <w:jc w:val="both"/>
              <w:rPr>
                <w:sz w:val="20"/>
                <w:szCs w:val="20"/>
                <w:lang w:val="en-GB" w:eastAsia="zh-CN"/>
              </w:rPr>
            </w:pPr>
            <w:r w:rsidRPr="00F415FD">
              <w:rPr>
                <w:sz w:val="20"/>
                <w:szCs w:val="20"/>
                <w:lang w:val="en-GB" w:eastAsia="zh-CN"/>
              </w:rPr>
              <w:t>Go back to MSG</w:t>
            </w:r>
            <w:r w:rsidR="00035193" w:rsidRPr="00F415FD">
              <w:rPr>
                <w:sz w:val="20"/>
                <w:szCs w:val="20"/>
                <w:lang w:val="en-GB" w:eastAsia="zh-CN"/>
              </w:rPr>
              <w:t>3</w:t>
            </w:r>
            <w:r w:rsidRPr="00F415FD">
              <w:rPr>
                <w:sz w:val="20"/>
                <w:szCs w:val="20"/>
                <w:lang w:val="en-GB" w:eastAsia="zh-CN"/>
              </w:rPr>
              <w:t xml:space="preserve"> </w:t>
            </w:r>
            <w:r w:rsidR="00035193" w:rsidRPr="00F415FD">
              <w:rPr>
                <w:sz w:val="20"/>
                <w:szCs w:val="20"/>
                <w:lang w:val="en-GB" w:eastAsia="zh-CN"/>
              </w:rPr>
              <w:t>based on fallback indication or MSGA transmission or switch to CBRA with 4 step RA type</w:t>
            </w:r>
          </w:p>
        </w:tc>
        <w:tc>
          <w:tcPr>
            <w:tcW w:w="2789" w:type="dxa"/>
          </w:tcPr>
          <w:p w14:paraId="289E928A" w14:textId="5C5B9594" w:rsidR="009D514E" w:rsidRPr="00F415FD" w:rsidRDefault="002F4A37" w:rsidP="001870F8">
            <w:pPr>
              <w:jc w:val="both"/>
              <w:rPr>
                <w:sz w:val="20"/>
                <w:szCs w:val="20"/>
                <w:lang w:val="en-GB" w:eastAsia="zh-CN"/>
              </w:rPr>
            </w:pPr>
            <w:r w:rsidRPr="00F415FD">
              <w:rPr>
                <w:sz w:val="20"/>
                <w:szCs w:val="20"/>
                <w:lang w:val="en-GB" w:eastAsia="zh-CN"/>
              </w:rPr>
              <w:t>Go back to MSG3 based on fallback indication or MSGA transmission or switch to CBRA with 4 step RA type</w:t>
            </w:r>
          </w:p>
        </w:tc>
        <w:tc>
          <w:tcPr>
            <w:tcW w:w="3061" w:type="dxa"/>
          </w:tcPr>
          <w:p w14:paraId="6668841C" w14:textId="77777777" w:rsidR="009D514E" w:rsidRPr="00F415FD" w:rsidRDefault="009D514E" w:rsidP="001870F8">
            <w:pPr>
              <w:jc w:val="both"/>
              <w:rPr>
                <w:sz w:val="20"/>
                <w:szCs w:val="20"/>
                <w:lang w:val="en-GB" w:eastAsia="zh-CN"/>
              </w:rPr>
            </w:pPr>
            <w:r w:rsidRPr="00F415FD">
              <w:rPr>
                <w:sz w:val="20"/>
                <w:szCs w:val="20"/>
                <w:lang w:val="en-GB" w:eastAsia="zh-CN"/>
              </w:rPr>
              <w:t>Change the state to arbitrate state (holding state</w:t>
            </w:r>
            <w:proofErr w:type="gramStart"/>
            <w:r w:rsidRPr="00F415FD">
              <w:rPr>
                <w:sz w:val="20"/>
                <w:szCs w:val="20"/>
                <w:lang w:val="en-GB" w:eastAsia="zh-CN"/>
              </w:rPr>
              <w:t>), and</w:t>
            </w:r>
            <w:proofErr w:type="gramEnd"/>
            <w:r w:rsidRPr="00F415FD">
              <w:rPr>
                <w:sz w:val="20"/>
                <w:szCs w:val="20"/>
                <w:lang w:val="en-GB" w:eastAsia="zh-CN"/>
              </w:rPr>
              <w:t xml:space="preserve"> wait for </w:t>
            </w:r>
            <w:proofErr w:type="spellStart"/>
            <w:r w:rsidRPr="00F415FD">
              <w:rPr>
                <w:sz w:val="20"/>
                <w:szCs w:val="20"/>
                <w:lang w:val="en-GB" w:eastAsia="zh-CN"/>
              </w:rPr>
              <w:t>QueryRep</w:t>
            </w:r>
            <w:proofErr w:type="spellEnd"/>
            <w:r w:rsidRPr="00F415FD">
              <w:rPr>
                <w:sz w:val="20"/>
                <w:szCs w:val="20"/>
                <w:lang w:val="en-GB" w:eastAsia="zh-CN"/>
              </w:rPr>
              <w:t xml:space="preserve"> command.</w:t>
            </w:r>
          </w:p>
        </w:tc>
        <w:tc>
          <w:tcPr>
            <w:tcW w:w="3870" w:type="dxa"/>
          </w:tcPr>
          <w:p w14:paraId="52A1070E" w14:textId="276CB341" w:rsidR="009D514E" w:rsidRPr="00F415FD" w:rsidRDefault="009D514E" w:rsidP="001870F8">
            <w:pPr>
              <w:jc w:val="both"/>
              <w:rPr>
                <w:sz w:val="20"/>
                <w:szCs w:val="20"/>
                <w:lang w:val="en-GB" w:eastAsia="zh-CN"/>
              </w:rPr>
            </w:pPr>
            <w:r w:rsidRPr="00F415FD">
              <w:rPr>
                <w:sz w:val="20"/>
                <w:szCs w:val="20"/>
                <w:lang w:val="en-GB" w:eastAsia="zh-CN"/>
              </w:rPr>
              <w:t>1 RFID still needs to wait for the DL trigger</w:t>
            </w:r>
            <w:r w:rsidR="00C21DFC">
              <w:rPr>
                <w:sz w:val="20"/>
                <w:szCs w:val="20"/>
                <w:lang w:val="en-GB" w:eastAsia="zh-CN"/>
              </w:rPr>
              <w:t>ing</w:t>
            </w:r>
            <w:r w:rsidRPr="00F415FD">
              <w:rPr>
                <w:sz w:val="20"/>
                <w:szCs w:val="20"/>
                <w:lang w:val="en-GB" w:eastAsia="zh-CN"/>
              </w:rPr>
              <w:t xml:space="preserve"> </w:t>
            </w:r>
            <w:proofErr w:type="gramStart"/>
            <w:r w:rsidRPr="00F415FD">
              <w:rPr>
                <w:sz w:val="20"/>
                <w:szCs w:val="20"/>
                <w:lang w:val="en-GB" w:eastAsia="zh-CN"/>
              </w:rPr>
              <w:t>message;</w:t>
            </w:r>
            <w:proofErr w:type="gramEnd"/>
          </w:p>
        </w:tc>
      </w:tr>
    </w:tbl>
    <w:p w14:paraId="2257A7F4" w14:textId="77777777" w:rsidR="009D514E" w:rsidRPr="00F415FD" w:rsidRDefault="009D514E" w:rsidP="009D514E">
      <w:pPr>
        <w:jc w:val="both"/>
        <w:rPr>
          <w:rFonts w:ascii="Times New Roman" w:hAnsi="Times New Roman" w:cs="Times New Roman"/>
          <w:sz w:val="20"/>
          <w:szCs w:val="20"/>
          <w:lang w:val="en-GB" w:eastAsia="zh-CN"/>
        </w:rPr>
      </w:pPr>
    </w:p>
    <w:p w14:paraId="15B59AD6" w14:textId="153244EB" w:rsidR="009D514E" w:rsidRPr="00F415FD" w:rsidRDefault="009D514E" w:rsidP="00E14A05">
      <w:pPr>
        <w:spacing w:after="80"/>
        <w:jc w:val="both"/>
        <w:rPr>
          <w:rFonts w:ascii="Times New Roman" w:hAnsi="Times New Roman" w:cs="Times New Roman"/>
          <w:b/>
          <w:bCs/>
          <w:sz w:val="20"/>
          <w:szCs w:val="20"/>
          <w:lang w:val="en-GB" w:eastAsia="zh-CN"/>
        </w:rPr>
      </w:pPr>
      <w:r w:rsidRPr="00F415FD">
        <w:rPr>
          <w:rFonts w:ascii="Times New Roman" w:hAnsi="Times New Roman" w:cs="Times New Roman"/>
          <w:b/>
          <w:bCs/>
          <w:sz w:val="20"/>
          <w:szCs w:val="20"/>
          <w:lang w:val="en-GB" w:eastAsia="zh-CN"/>
        </w:rPr>
        <w:t xml:space="preserve">Summary for NR </w:t>
      </w:r>
      <w:r w:rsidR="002F4A37" w:rsidRPr="00F415FD">
        <w:rPr>
          <w:rFonts w:ascii="Times New Roman" w:hAnsi="Times New Roman" w:cs="Times New Roman"/>
          <w:b/>
          <w:bCs/>
          <w:sz w:val="20"/>
          <w:szCs w:val="20"/>
          <w:lang w:val="en-GB" w:eastAsia="zh-CN"/>
        </w:rPr>
        <w:t>2</w:t>
      </w:r>
      <w:r w:rsidRPr="00F415FD">
        <w:rPr>
          <w:rFonts w:ascii="Times New Roman" w:hAnsi="Times New Roman" w:cs="Times New Roman"/>
          <w:b/>
          <w:bCs/>
          <w:sz w:val="20"/>
          <w:szCs w:val="20"/>
          <w:lang w:val="en-GB" w:eastAsia="zh-CN"/>
        </w:rPr>
        <w:t xml:space="preserve"> step RACH:</w:t>
      </w:r>
    </w:p>
    <w:p w14:paraId="7301BCFC" w14:textId="7610C0DA" w:rsidR="009D514E" w:rsidRPr="00F415FD" w:rsidRDefault="002F4A37" w:rsidP="00E14A05">
      <w:pPr>
        <w:pStyle w:val="ListParagraph"/>
        <w:numPr>
          <w:ilvl w:val="0"/>
          <w:numId w:val="44"/>
        </w:numPr>
        <w:spacing w:after="80"/>
        <w:contextualSpacing w:val="0"/>
        <w:jc w:val="both"/>
        <w:rPr>
          <w:lang w:val="en-GB" w:eastAsia="zh-CN"/>
        </w:rPr>
      </w:pPr>
      <w:proofErr w:type="gramStart"/>
      <w:r w:rsidRPr="00F415FD">
        <w:rPr>
          <w:lang w:val="en-GB" w:eastAsia="zh-CN"/>
        </w:rPr>
        <w:t>Similar to</w:t>
      </w:r>
      <w:proofErr w:type="gramEnd"/>
      <w:r w:rsidRPr="00F415FD">
        <w:rPr>
          <w:lang w:val="en-GB" w:eastAsia="zh-CN"/>
        </w:rPr>
        <w:t xml:space="preserve"> the analysis for NR 4 step RACH</w:t>
      </w:r>
      <w:r w:rsidR="009D514E" w:rsidRPr="00F415FD">
        <w:rPr>
          <w:lang w:val="en-GB" w:eastAsia="zh-CN"/>
        </w:rPr>
        <w:t xml:space="preserve">, the </w:t>
      </w:r>
      <w:r w:rsidRPr="00F415FD">
        <w:rPr>
          <w:lang w:val="en-GB" w:eastAsia="zh-CN"/>
        </w:rPr>
        <w:t>procedure of</w:t>
      </w:r>
      <w:r w:rsidR="009D514E" w:rsidRPr="00F415FD">
        <w:rPr>
          <w:lang w:val="en-GB" w:eastAsia="zh-CN"/>
        </w:rPr>
        <w:t xml:space="preserve"> NR </w:t>
      </w:r>
      <w:r w:rsidRPr="00F415FD">
        <w:rPr>
          <w:lang w:val="en-GB" w:eastAsia="zh-CN"/>
        </w:rPr>
        <w:t>2</w:t>
      </w:r>
      <w:r w:rsidR="009D514E" w:rsidRPr="00F415FD">
        <w:rPr>
          <w:lang w:val="en-GB" w:eastAsia="zh-CN"/>
        </w:rPr>
        <w:t xml:space="preserve"> step RACH procedure </w:t>
      </w:r>
      <w:r w:rsidRPr="00F415FD">
        <w:rPr>
          <w:lang w:val="en-GB" w:eastAsia="zh-CN"/>
        </w:rPr>
        <w:t>looks</w:t>
      </w:r>
      <w:r w:rsidR="009D514E" w:rsidRPr="00F415FD">
        <w:rPr>
          <w:lang w:val="en-GB" w:eastAsia="zh-CN"/>
        </w:rPr>
        <w:t xml:space="preserve"> similar to RFID from procedure perspective, but still too complex compared to RFID design and is not applied for </w:t>
      </w:r>
      <w:proofErr w:type="spellStart"/>
      <w:r w:rsidR="009D514E" w:rsidRPr="00F415FD">
        <w:rPr>
          <w:lang w:val="en-GB" w:eastAsia="zh-CN"/>
        </w:rPr>
        <w:t>AIoT</w:t>
      </w:r>
      <w:proofErr w:type="spellEnd"/>
      <w:r w:rsidR="009D514E" w:rsidRPr="00F415FD">
        <w:rPr>
          <w:lang w:val="en-GB" w:eastAsia="zh-CN"/>
        </w:rPr>
        <w:t xml:space="preserve"> due to synchronization requirements. </w:t>
      </w:r>
    </w:p>
    <w:p w14:paraId="0F6CC2E0" w14:textId="0371FBF5" w:rsidR="002F4A37" w:rsidRPr="00F415FD" w:rsidRDefault="002F4A37" w:rsidP="009D514E">
      <w:pPr>
        <w:pStyle w:val="ListParagraph"/>
        <w:numPr>
          <w:ilvl w:val="0"/>
          <w:numId w:val="44"/>
        </w:numPr>
        <w:jc w:val="both"/>
        <w:rPr>
          <w:lang w:val="en-GB" w:eastAsia="zh-CN"/>
        </w:rPr>
      </w:pPr>
      <w:r w:rsidRPr="00F415FD">
        <w:rPr>
          <w:lang w:val="en-GB" w:eastAsia="zh-CN"/>
        </w:rPr>
        <w:lastRenderedPageBreak/>
        <w:t xml:space="preserve">There is no additional benefit compared to RFID RACH </w:t>
      </w:r>
      <w:proofErr w:type="gramStart"/>
      <w:r w:rsidRPr="00F415FD">
        <w:rPr>
          <w:lang w:val="en-GB" w:eastAsia="zh-CN"/>
        </w:rPr>
        <w:t>procedure</w:t>
      </w:r>
      <w:proofErr w:type="gramEnd"/>
    </w:p>
    <w:p w14:paraId="13C9CF5D" w14:textId="2D651F0B" w:rsidR="002F4A37" w:rsidRPr="00F415FD" w:rsidRDefault="002F4A37" w:rsidP="002F4A37">
      <w:pPr>
        <w:jc w:val="both"/>
        <w:rPr>
          <w:rFonts w:ascii="Times New Roman" w:hAnsi="Times New Roman" w:cs="Times New Roman"/>
          <w:b/>
          <w:bCs/>
          <w:sz w:val="20"/>
          <w:szCs w:val="20"/>
          <w:lang w:val="en-GB" w:eastAsia="zh-CN"/>
        </w:rPr>
      </w:pPr>
      <w:r w:rsidRPr="00F415FD">
        <w:rPr>
          <w:rFonts w:ascii="Times New Roman" w:hAnsi="Times New Roman" w:cs="Times New Roman"/>
          <w:b/>
          <w:bCs/>
          <w:sz w:val="20"/>
          <w:szCs w:val="20"/>
          <w:lang w:val="en-GB" w:eastAsia="zh-CN"/>
        </w:rPr>
        <w:t>Observation 2:</w:t>
      </w:r>
      <w:r w:rsidRPr="00F415FD">
        <w:rPr>
          <w:rFonts w:ascii="Times New Roman" w:hAnsi="Times New Roman" w:cs="Times New Roman"/>
        </w:rPr>
        <w:t xml:space="preserve"> </w:t>
      </w:r>
      <w:r w:rsidRPr="00F415FD">
        <w:rPr>
          <w:rFonts w:ascii="Times New Roman" w:hAnsi="Times New Roman" w:cs="Times New Roman"/>
          <w:b/>
          <w:bCs/>
          <w:sz w:val="20"/>
          <w:szCs w:val="20"/>
          <w:lang w:val="en-GB" w:eastAsia="zh-CN"/>
        </w:rPr>
        <w:t xml:space="preserve">The procedure of NR 2 step RACH looks </w:t>
      </w:r>
      <w:proofErr w:type="gramStart"/>
      <w:r w:rsidRPr="00F415FD">
        <w:rPr>
          <w:rFonts w:ascii="Times New Roman" w:hAnsi="Times New Roman" w:cs="Times New Roman"/>
          <w:b/>
          <w:bCs/>
          <w:sz w:val="20"/>
          <w:szCs w:val="20"/>
          <w:lang w:val="en-GB" w:eastAsia="zh-CN"/>
        </w:rPr>
        <w:t>similar to</w:t>
      </w:r>
      <w:proofErr w:type="gramEnd"/>
      <w:r w:rsidRPr="00F415FD">
        <w:rPr>
          <w:rFonts w:ascii="Times New Roman" w:hAnsi="Times New Roman" w:cs="Times New Roman"/>
          <w:b/>
          <w:bCs/>
          <w:sz w:val="20"/>
          <w:szCs w:val="20"/>
          <w:lang w:val="en-GB" w:eastAsia="zh-CN"/>
        </w:rPr>
        <w:t xml:space="preserve"> RFID from procedure perspective, but still too complex compared to RFID design without additional gain and it is not applied for </w:t>
      </w:r>
      <w:proofErr w:type="spellStart"/>
      <w:r w:rsidRPr="00F415FD">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due to synchronization requirements.</w:t>
      </w:r>
    </w:p>
    <w:p w14:paraId="4A4C2E3B" w14:textId="43C29D1F" w:rsidR="009D514E" w:rsidRPr="00F415FD" w:rsidRDefault="009D514E" w:rsidP="00103937">
      <w:pPr>
        <w:jc w:val="both"/>
        <w:rPr>
          <w:rFonts w:ascii="Times New Roman" w:hAnsi="Times New Roman" w:cs="Times New Roman"/>
          <w:b/>
          <w:bCs/>
          <w:sz w:val="20"/>
          <w:szCs w:val="20"/>
          <w:lang w:val="en-GB" w:eastAsia="zh-CN"/>
        </w:rPr>
      </w:pPr>
      <w:r w:rsidRPr="00F415FD">
        <w:rPr>
          <w:rFonts w:ascii="Times New Roman" w:hAnsi="Times New Roman" w:cs="Times New Roman"/>
          <w:b/>
          <w:bCs/>
          <w:sz w:val="20"/>
          <w:szCs w:val="20"/>
          <w:lang w:val="en-GB" w:eastAsia="zh-CN"/>
        </w:rPr>
        <w:t>Proposal 1:</w:t>
      </w:r>
      <w:r w:rsidR="002F4A37" w:rsidRPr="00F415FD">
        <w:rPr>
          <w:rFonts w:ascii="Times New Roman" w:hAnsi="Times New Roman" w:cs="Times New Roman"/>
          <w:b/>
          <w:bCs/>
          <w:sz w:val="20"/>
          <w:szCs w:val="20"/>
          <w:lang w:val="en-GB" w:eastAsia="zh-CN"/>
        </w:rPr>
        <w:t xml:space="preserve"> NR 4 step RACH and 2 step RACH are not applied for </w:t>
      </w:r>
      <w:proofErr w:type="spellStart"/>
      <w:r w:rsidR="002F4A37" w:rsidRPr="00F415FD">
        <w:rPr>
          <w:rFonts w:ascii="Times New Roman" w:hAnsi="Times New Roman" w:cs="Times New Roman"/>
          <w:b/>
          <w:bCs/>
          <w:sz w:val="20"/>
          <w:szCs w:val="20"/>
          <w:lang w:val="en-GB" w:eastAsia="zh-CN"/>
        </w:rPr>
        <w:t>AIoT</w:t>
      </w:r>
      <w:proofErr w:type="spellEnd"/>
      <w:r w:rsidR="002F4A37" w:rsidRPr="00F415FD">
        <w:rPr>
          <w:rFonts w:ascii="Times New Roman" w:hAnsi="Times New Roman" w:cs="Times New Roman"/>
          <w:b/>
          <w:bCs/>
          <w:sz w:val="20"/>
          <w:szCs w:val="20"/>
          <w:lang w:val="en-GB" w:eastAsia="zh-CN"/>
        </w:rPr>
        <w:t xml:space="preserve">. </w:t>
      </w:r>
    </w:p>
    <w:p w14:paraId="102F0F9C" w14:textId="209C84D5" w:rsidR="002F0DA4" w:rsidRPr="00F415FD" w:rsidRDefault="002F0DA4" w:rsidP="002F0DA4">
      <w:pPr>
        <w:jc w:val="both"/>
        <w:rPr>
          <w:rFonts w:ascii="Times New Roman" w:hAnsi="Times New Roman" w:cs="Times New Roman"/>
          <w:b/>
          <w:bCs/>
          <w:sz w:val="20"/>
          <w:szCs w:val="20"/>
          <w:lang w:val="en-GB" w:eastAsia="zh-CN"/>
        </w:rPr>
      </w:pPr>
      <w:r w:rsidRPr="629F74E4">
        <w:rPr>
          <w:rFonts w:ascii="Times New Roman" w:hAnsi="Times New Roman" w:cs="Times New Roman"/>
          <w:b/>
          <w:bCs/>
          <w:sz w:val="20"/>
          <w:szCs w:val="20"/>
          <w:lang w:val="en-GB" w:eastAsia="zh-CN"/>
        </w:rPr>
        <w:t xml:space="preserve">Proposal </w:t>
      </w:r>
      <w:proofErr w:type="gramStart"/>
      <w:r w:rsidRPr="629F74E4">
        <w:rPr>
          <w:rFonts w:ascii="Times New Roman" w:hAnsi="Times New Roman" w:cs="Times New Roman"/>
          <w:b/>
          <w:bCs/>
          <w:sz w:val="20"/>
          <w:szCs w:val="20"/>
          <w:lang w:val="en-GB" w:eastAsia="zh-CN"/>
        </w:rPr>
        <w:t>2:</w:t>
      </w:r>
      <w:r w:rsidR="001661A3" w:rsidRPr="629F74E4">
        <w:rPr>
          <w:rFonts w:ascii="Times New Roman" w:hAnsi="Times New Roman" w:cs="Times New Roman"/>
          <w:b/>
          <w:bCs/>
          <w:sz w:val="20"/>
          <w:szCs w:val="20"/>
          <w:lang w:val="en-GB" w:eastAsia="zh-CN"/>
        </w:rPr>
        <w:t>U</w:t>
      </w:r>
      <w:r w:rsidR="00554119" w:rsidRPr="629F74E4">
        <w:rPr>
          <w:rFonts w:ascii="Times New Roman" w:hAnsi="Times New Roman" w:cs="Times New Roman"/>
          <w:b/>
          <w:bCs/>
          <w:sz w:val="20"/>
          <w:szCs w:val="20"/>
          <w:lang w:val="en-GB" w:eastAsia="zh-CN"/>
        </w:rPr>
        <w:t>se</w:t>
      </w:r>
      <w:proofErr w:type="gramEnd"/>
      <w:r w:rsidR="00554119" w:rsidRPr="629F74E4">
        <w:rPr>
          <w:rFonts w:ascii="Times New Roman" w:hAnsi="Times New Roman" w:cs="Times New Roman"/>
          <w:b/>
          <w:bCs/>
          <w:sz w:val="20"/>
          <w:szCs w:val="20"/>
          <w:lang w:val="en-GB" w:eastAsia="zh-CN"/>
        </w:rPr>
        <w:t xml:space="preserve"> a RACH procedure that is more similar to </w:t>
      </w:r>
      <w:r w:rsidR="00B223AC">
        <w:rPr>
          <w:rFonts w:ascii="Times New Roman" w:hAnsi="Times New Roman" w:cs="Times New Roman"/>
          <w:b/>
          <w:bCs/>
          <w:sz w:val="20"/>
          <w:szCs w:val="20"/>
          <w:lang w:val="en-GB" w:eastAsia="zh-CN"/>
        </w:rPr>
        <w:t xml:space="preserve">the </w:t>
      </w:r>
      <w:r w:rsidR="00554119" w:rsidRPr="629F74E4">
        <w:rPr>
          <w:rFonts w:ascii="Times New Roman" w:hAnsi="Times New Roman" w:cs="Times New Roman"/>
          <w:b/>
          <w:bCs/>
          <w:sz w:val="20"/>
          <w:szCs w:val="20"/>
          <w:lang w:val="en-GB" w:eastAsia="zh-CN"/>
        </w:rPr>
        <w:t>RFID based</w:t>
      </w:r>
      <w:r w:rsidR="00B223AC">
        <w:rPr>
          <w:rFonts w:ascii="Times New Roman" w:hAnsi="Times New Roman" w:cs="Times New Roman"/>
          <w:b/>
          <w:bCs/>
          <w:sz w:val="20"/>
          <w:szCs w:val="20"/>
          <w:lang w:val="en-GB" w:eastAsia="zh-CN"/>
        </w:rPr>
        <w:t xml:space="preserve"> one</w:t>
      </w:r>
      <w:r w:rsidR="00554119" w:rsidRPr="629F74E4">
        <w:rPr>
          <w:rFonts w:ascii="Times New Roman" w:hAnsi="Times New Roman" w:cs="Times New Roman"/>
          <w:b/>
          <w:bCs/>
          <w:sz w:val="20"/>
          <w:szCs w:val="20"/>
          <w:lang w:val="en-GB" w:eastAsia="zh-CN"/>
        </w:rPr>
        <w:t xml:space="preserve"> as a baseline for </w:t>
      </w:r>
      <w:proofErr w:type="spellStart"/>
      <w:r w:rsidR="00554119" w:rsidRPr="629F74E4">
        <w:rPr>
          <w:rFonts w:ascii="Times New Roman" w:hAnsi="Times New Roman" w:cs="Times New Roman"/>
          <w:b/>
          <w:bCs/>
          <w:sz w:val="20"/>
          <w:szCs w:val="20"/>
          <w:lang w:val="en-GB" w:eastAsia="zh-CN"/>
        </w:rPr>
        <w:t>AIoT</w:t>
      </w:r>
      <w:proofErr w:type="spellEnd"/>
      <w:r w:rsidRPr="629F74E4">
        <w:rPr>
          <w:rFonts w:ascii="Times New Roman" w:hAnsi="Times New Roman" w:cs="Times New Roman"/>
          <w:b/>
          <w:bCs/>
          <w:sz w:val="20"/>
          <w:szCs w:val="20"/>
          <w:lang w:val="en-GB" w:eastAsia="zh-CN"/>
        </w:rPr>
        <w:t xml:space="preserve">. </w:t>
      </w:r>
    </w:p>
    <w:p w14:paraId="0CFAE4FA" w14:textId="2D521771" w:rsidR="002F0DA4" w:rsidRPr="00F415FD" w:rsidRDefault="002F0DA4" w:rsidP="00103937">
      <w:pPr>
        <w:jc w:val="both"/>
        <w:rPr>
          <w:rFonts w:ascii="Times New Roman" w:hAnsi="Times New Roman" w:cs="Times New Roman"/>
          <w:sz w:val="20"/>
          <w:szCs w:val="20"/>
          <w:lang w:val="en-GB" w:eastAsia="zh-CN"/>
        </w:rPr>
      </w:pPr>
      <w:r w:rsidRPr="00F415FD">
        <w:rPr>
          <w:rFonts w:ascii="Times New Roman" w:hAnsi="Times New Roman" w:cs="Times New Roman"/>
          <w:sz w:val="20"/>
          <w:szCs w:val="20"/>
          <w:lang w:val="en-GB" w:eastAsia="zh-CN"/>
        </w:rPr>
        <w:t xml:space="preserve">So far, 4 step RACH, 2 step RACH, contention </w:t>
      </w:r>
      <w:proofErr w:type="gramStart"/>
      <w:r w:rsidRPr="00F415FD">
        <w:rPr>
          <w:rFonts w:ascii="Times New Roman" w:hAnsi="Times New Roman" w:cs="Times New Roman"/>
          <w:sz w:val="20"/>
          <w:szCs w:val="20"/>
          <w:lang w:val="en-GB" w:eastAsia="zh-CN"/>
        </w:rPr>
        <w:t>based</w:t>
      </w:r>
      <w:proofErr w:type="gramEnd"/>
      <w:r w:rsidRPr="00F415FD">
        <w:rPr>
          <w:rFonts w:ascii="Times New Roman" w:hAnsi="Times New Roman" w:cs="Times New Roman"/>
          <w:sz w:val="20"/>
          <w:szCs w:val="20"/>
          <w:lang w:val="en-GB" w:eastAsia="zh-CN"/>
        </w:rPr>
        <w:t xml:space="preserve"> and contention free access were used during RAN2 discussion. All of them were introduced in cellular system and with special meaning. It will cause confusion which design we are referring to if these terminologies are reused. To avoid confusion, we suggest:</w:t>
      </w:r>
    </w:p>
    <w:p w14:paraId="49FA3C61" w14:textId="2FA08FEF" w:rsidR="002F0DA4" w:rsidRPr="00F415FD" w:rsidRDefault="002F0DA4" w:rsidP="002F0DA4">
      <w:pPr>
        <w:jc w:val="both"/>
        <w:rPr>
          <w:rFonts w:ascii="Times New Roman" w:hAnsi="Times New Roman" w:cs="Times New Roman"/>
          <w:b/>
          <w:bCs/>
          <w:sz w:val="20"/>
          <w:szCs w:val="20"/>
          <w:lang w:val="en-GB" w:eastAsia="zh-CN"/>
        </w:rPr>
      </w:pPr>
      <w:r w:rsidRPr="00F415FD">
        <w:rPr>
          <w:rFonts w:ascii="Times New Roman" w:hAnsi="Times New Roman" w:cs="Times New Roman"/>
          <w:b/>
          <w:bCs/>
          <w:sz w:val="20"/>
          <w:szCs w:val="20"/>
          <w:lang w:val="en-GB" w:eastAsia="zh-CN"/>
        </w:rPr>
        <w:t xml:space="preserve">Proposal 3: </w:t>
      </w:r>
      <w:r w:rsidR="009B7FDC">
        <w:rPr>
          <w:rFonts w:ascii="Times New Roman" w:hAnsi="Times New Roman" w:cs="Times New Roman"/>
          <w:b/>
          <w:bCs/>
          <w:sz w:val="20"/>
          <w:szCs w:val="20"/>
          <w:lang w:val="en-GB" w:eastAsia="zh-CN"/>
        </w:rPr>
        <w:t>If proposal 2 is agreed, to i</w:t>
      </w:r>
      <w:r w:rsidRPr="00F415FD">
        <w:rPr>
          <w:rFonts w:ascii="Times New Roman" w:hAnsi="Times New Roman" w:cs="Times New Roman"/>
          <w:b/>
          <w:bCs/>
          <w:sz w:val="20"/>
          <w:szCs w:val="20"/>
          <w:lang w:val="en-GB" w:eastAsia="zh-CN"/>
        </w:rPr>
        <w:t xml:space="preserve">ntroduce </w:t>
      </w:r>
      <w:r w:rsidR="00E15C50" w:rsidRPr="00F415FD">
        <w:rPr>
          <w:rFonts w:ascii="Times New Roman" w:hAnsi="Times New Roman" w:cs="Times New Roman"/>
          <w:b/>
          <w:bCs/>
          <w:sz w:val="20"/>
          <w:szCs w:val="20"/>
          <w:lang w:val="en-GB" w:eastAsia="zh-CN"/>
        </w:rPr>
        <w:t xml:space="preserve">terminology </w:t>
      </w:r>
      <w:proofErr w:type="spellStart"/>
      <w:r w:rsidRPr="00F415FD">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RACH</w:t>
      </w:r>
      <w:r w:rsidR="009903EE" w:rsidRPr="00F415FD">
        <w:rPr>
          <w:rFonts w:ascii="Times New Roman" w:hAnsi="Times New Roman" w:cs="Times New Roman"/>
          <w:b/>
          <w:bCs/>
          <w:sz w:val="20"/>
          <w:szCs w:val="20"/>
          <w:lang w:val="en-GB" w:eastAsia="zh-CN"/>
        </w:rPr>
        <w:t xml:space="preserve"> and </w:t>
      </w:r>
      <w:proofErr w:type="spellStart"/>
      <w:r w:rsidR="009903EE" w:rsidRPr="00F415FD">
        <w:rPr>
          <w:rFonts w:ascii="Times New Roman" w:hAnsi="Times New Roman" w:cs="Times New Roman"/>
          <w:b/>
          <w:bCs/>
          <w:sz w:val="20"/>
          <w:szCs w:val="20"/>
          <w:lang w:val="en-GB" w:eastAsia="zh-CN"/>
        </w:rPr>
        <w:t>AIoT</w:t>
      </w:r>
      <w:proofErr w:type="spellEnd"/>
      <w:r w:rsidR="009903EE" w:rsidRPr="00F415FD">
        <w:rPr>
          <w:rFonts w:ascii="Times New Roman" w:hAnsi="Times New Roman" w:cs="Times New Roman"/>
          <w:b/>
          <w:bCs/>
          <w:sz w:val="20"/>
          <w:szCs w:val="20"/>
          <w:lang w:val="en-GB" w:eastAsia="zh-CN"/>
        </w:rPr>
        <w:t xml:space="preserve"> RACH MSG1, </w:t>
      </w:r>
      <w:proofErr w:type="spellStart"/>
      <w:r w:rsidR="009903EE" w:rsidRPr="00F415FD">
        <w:rPr>
          <w:rFonts w:ascii="Times New Roman" w:hAnsi="Times New Roman" w:cs="Times New Roman"/>
          <w:b/>
          <w:bCs/>
          <w:sz w:val="20"/>
          <w:szCs w:val="20"/>
          <w:lang w:val="en-GB" w:eastAsia="zh-CN"/>
        </w:rPr>
        <w:t>AIoT</w:t>
      </w:r>
      <w:proofErr w:type="spellEnd"/>
      <w:r w:rsidR="009903EE" w:rsidRPr="00F415FD">
        <w:rPr>
          <w:rFonts w:ascii="Times New Roman" w:hAnsi="Times New Roman" w:cs="Times New Roman"/>
          <w:b/>
          <w:bCs/>
          <w:sz w:val="20"/>
          <w:szCs w:val="20"/>
          <w:lang w:val="en-GB" w:eastAsia="zh-CN"/>
        </w:rPr>
        <w:t xml:space="preserve"> RACH MSG2</w:t>
      </w:r>
      <w:r w:rsidR="009B7FDC">
        <w:rPr>
          <w:rFonts w:ascii="Times New Roman" w:hAnsi="Times New Roman" w:cs="Times New Roman"/>
          <w:b/>
          <w:bCs/>
          <w:sz w:val="20"/>
          <w:szCs w:val="20"/>
          <w:lang w:val="en-GB" w:eastAsia="zh-CN"/>
        </w:rPr>
        <w:t xml:space="preserve"> (to avoid confusions)</w:t>
      </w:r>
      <w:r w:rsidR="00E15C50" w:rsidRPr="00F415FD">
        <w:rPr>
          <w:rFonts w:ascii="Times New Roman" w:hAnsi="Times New Roman" w:cs="Times New Roman"/>
          <w:b/>
          <w:bCs/>
          <w:sz w:val="20"/>
          <w:szCs w:val="20"/>
          <w:lang w:val="en-GB" w:eastAsia="zh-CN"/>
        </w:rPr>
        <w:t>.</w:t>
      </w:r>
      <w:r w:rsidR="00FE61C6">
        <w:rPr>
          <w:rFonts w:ascii="Times New Roman" w:hAnsi="Times New Roman" w:cs="Times New Roman"/>
          <w:b/>
          <w:bCs/>
          <w:sz w:val="20"/>
          <w:szCs w:val="20"/>
          <w:lang w:val="en-GB" w:eastAsia="zh-CN"/>
        </w:rPr>
        <w:t xml:space="preserve"> I.e.,</w:t>
      </w:r>
      <w:r w:rsidR="00E15C50" w:rsidRPr="00F415FD">
        <w:rPr>
          <w:rFonts w:ascii="Times New Roman" w:hAnsi="Times New Roman" w:cs="Times New Roman"/>
          <w:b/>
          <w:bCs/>
          <w:sz w:val="20"/>
          <w:szCs w:val="20"/>
          <w:lang w:val="en-GB" w:eastAsia="zh-CN"/>
        </w:rPr>
        <w:t xml:space="preserve"> </w:t>
      </w:r>
      <w:r w:rsidRPr="00F415FD">
        <w:rPr>
          <w:rFonts w:ascii="Times New Roman" w:hAnsi="Times New Roman" w:cs="Times New Roman"/>
          <w:b/>
          <w:bCs/>
          <w:sz w:val="20"/>
          <w:szCs w:val="20"/>
          <w:lang w:val="en-GB" w:eastAsia="zh-CN"/>
        </w:rPr>
        <w:t xml:space="preserve">Do not use 4 step RACH, 2 step RACH, contention based and contention free access concept in </w:t>
      </w:r>
      <w:proofErr w:type="spellStart"/>
      <w:r w:rsidRPr="00F415FD">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discussion. </w:t>
      </w:r>
    </w:p>
    <w:p w14:paraId="393F7D97" w14:textId="77777777" w:rsidR="002F0DA4" w:rsidRPr="00F415FD" w:rsidRDefault="002F0DA4" w:rsidP="00103937">
      <w:pPr>
        <w:jc w:val="both"/>
        <w:rPr>
          <w:rFonts w:ascii="Times New Roman" w:hAnsi="Times New Roman" w:cs="Times New Roman"/>
          <w:sz w:val="20"/>
          <w:szCs w:val="20"/>
          <w:lang w:val="en-GB" w:eastAsia="zh-CN"/>
        </w:rPr>
      </w:pPr>
    </w:p>
    <w:p w14:paraId="7BA9445A" w14:textId="77777777" w:rsidR="00AE422C" w:rsidRPr="00F415FD" w:rsidRDefault="00AE422C" w:rsidP="00103937">
      <w:pPr>
        <w:jc w:val="both"/>
        <w:rPr>
          <w:rFonts w:ascii="Times New Roman" w:hAnsi="Times New Roman" w:cs="Times New Roman"/>
          <w:sz w:val="20"/>
          <w:szCs w:val="20"/>
          <w:lang w:val="en-GB" w:eastAsia="zh-CN"/>
        </w:rPr>
      </w:pPr>
    </w:p>
    <w:p w14:paraId="29A4BE71" w14:textId="77777777" w:rsidR="00AE422C" w:rsidRPr="00F415FD" w:rsidRDefault="00AE422C" w:rsidP="00103937">
      <w:pPr>
        <w:jc w:val="both"/>
        <w:rPr>
          <w:rFonts w:ascii="Times New Roman" w:hAnsi="Times New Roman" w:cs="Times New Roman"/>
          <w:sz w:val="20"/>
          <w:szCs w:val="20"/>
          <w:lang w:val="en-GB" w:eastAsia="zh-CN"/>
        </w:rPr>
        <w:sectPr w:rsidR="00AE422C" w:rsidRPr="00F415FD" w:rsidSect="00CE7849">
          <w:pgSz w:w="15840" w:h="12240" w:orient="landscape"/>
          <w:pgMar w:top="1440" w:right="1440" w:bottom="1440" w:left="1440" w:header="720" w:footer="720" w:gutter="0"/>
          <w:cols w:space="720"/>
          <w:docGrid w:linePitch="360"/>
        </w:sectPr>
      </w:pPr>
    </w:p>
    <w:p w14:paraId="3C3A16AA" w14:textId="7943048A" w:rsidR="002F0DA4" w:rsidRPr="00F415FD" w:rsidRDefault="002F0DA4" w:rsidP="002F0DA4">
      <w:pPr>
        <w:pStyle w:val="Heading2"/>
        <w:numPr>
          <w:ilvl w:val="1"/>
          <w:numId w:val="1"/>
        </w:numPr>
        <w:spacing w:before="120" w:after="120"/>
        <w:rPr>
          <w:rFonts w:ascii="Times New Roman" w:hAnsi="Times New Roman"/>
        </w:rPr>
      </w:pPr>
      <w:proofErr w:type="spellStart"/>
      <w:r w:rsidRPr="00F415FD">
        <w:rPr>
          <w:rFonts w:ascii="Times New Roman" w:hAnsi="Times New Roman"/>
        </w:rPr>
        <w:lastRenderedPageBreak/>
        <w:t>AIoT</w:t>
      </w:r>
      <w:proofErr w:type="spellEnd"/>
      <w:r w:rsidRPr="00F415FD">
        <w:rPr>
          <w:rFonts w:ascii="Times New Roman" w:hAnsi="Times New Roman"/>
        </w:rPr>
        <w:t xml:space="preserve"> RACH procedure design</w:t>
      </w:r>
    </w:p>
    <w:p w14:paraId="1D6A19CD" w14:textId="3A09DCC7" w:rsidR="00103937" w:rsidRPr="00F415FD" w:rsidRDefault="002F0DA4" w:rsidP="00103937">
      <w:pPr>
        <w:jc w:val="both"/>
        <w:rPr>
          <w:rFonts w:ascii="Times New Roman" w:hAnsi="Times New Roman" w:cs="Times New Roman"/>
          <w:sz w:val="20"/>
          <w:szCs w:val="20"/>
          <w:lang w:val="en-GB" w:eastAsia="zh-CN"/>
        </w:rPr>
      </w:pPr>
      <w:r w:rsidRPr="00F415FD">
        <w:rPr>
          <w:rFonts w:ascii="Times New Roman" w:hAnsi="Times New Roman" w:cs="Times New Roman"/>
          <w:sz w:val="20"/>
          <w:szCs w:val="20"/>
          <w:lang w:val="en-GB" w:eastAsia="zh-CN"/>
        </w:rPr>
        <w:t xml:space="preserve">Based on RFID RACH, the RACH procedure for </w:t>
      </w:r>
      <w:proofErr w:type="spellStart"/>
      <w:r w:rsidRPr="00F415FD">
        <w:rPr>
          <w:rFonts w:ascii="Times New Roman" w:hAnsi="Times New Roman" w:cs="Times New Roman"/>
          <w:sz w:val="20"/>
          <w:szCs w:val="20"/>
          <w:lang w:val="en-GB" w:eastAsia="zh-CN"/>
        </w:rPr>
        <w:t>AIoT</w:t>
      </w:r>
      <w:proofErr w:type="spellEnd"/>
      <w:r w:rsidRPr="00F415FD">
        <w:rPr>
          <w:rFonts w:ascii="Times New Roman" w:hAnsi="Times New Roman" w:cs="Times New Roman"/>
          <w:sz w:val="20"/>
          <w:szCs w:val="20"/>
          <w:lang w:val="en-GB" w:eastAsia="zh-CN"/>
        </w:rPr>
        <w:t xml:space="preserve"> is illustrated in the figure 3 as below:</w:t>
      </w:r>
    </w:p>
    <w:p w14:paraId="1B913130" w14:textId="4F74B692" w:rsidR="002F0DA4" w:rsidRPr="00F415FD" w:rsidRDefault="009903EE" w:rsidP="002F0DA4">
      <w:pPr>
        <w:jc w:val="center"/>
        <w:rPr>
          <w:rFonts w:ascii="Times New Roman" w:hAnsi="Times New Roman" w:cs="Times New Roman"/>
        </w:rPr>
      </w:pPr>
      <w:r w:rsidRPr="00F415FD">
        <w:rPr>
          <w:rFonts w:ascii="Times New Roman" w:hAnsi="Times New Roman" w:cs="Times New Roman"/>
        </w:rPr>
        <w:object w:dxaOrig="5746" w:dyaOrig="3331" w14:anchorId="2D82F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5.65pt" o:ole="">
            <v:imagedata r:id="rId14" o:title=""/>
          </v:shape>
          <o:OLEObject Type="Embed" ProgID="Visio.Drawing.15" ShapeID="_x0000_i1025" DrawAspect="Content" ObjectID="_1776787092" r:id="rId15"/>
        </w:object>
      </w:r>
    </w:p>
    <w:p w14:paraId="2441B39E" w14:textId="564EB3CD" w:rsidR="002F0DA4" w:rsidRPr="00F415FD" w:rsidRDefault="002F0DA4" w:rsidP="002F0DA4">
      <w:pPr>
        <w:jc w:val="center"/>
        <w:rPr>
          <w:rFonts w:ascii="Times New Roman" w:hAnsi="Times New Roman" w:cs="Times New Roman"/>
          <w:sz w:val="20"/>
          <w:szCs w:val="20"/>
          <w:lang w:val="en-GB" w:eastAsia="zh-CN"/>
        </w:rPr>
      </w:pPr>
      <w:r w:rsidRPr="00F415FD">
        <w:rPr>
          <w:rFonts w:ascii="Times New Roman" w:hAnsi="Times New Roman" w:cs="Times New Roman"/>
        </w:rPr>
        <w:t xml:space="preserve">Figure 3: </w:t>
      </w:r>
      <w:proofErr w:type="spellStart"/>
      <w:r w:rsidRPr="00F415FD">
        <w:rPr>
          <w:rFonts w:ascii="Times New Roman" w:hAnsi="Times New Roman" w:cs="Times New Roman"/>
        </w:rPr>
        <w:t>AIoT</w:t>
      </w:r>
      <w:proofErr w:type="spellEnd"/>
      <w:r w:rsidRPr="00F415FD">
        <w:rPr>
          <w:rFonts w:ascii="Times New Roman" w:hAnsi="Times New Roman" w:cs="Times New Roman"/>
        </w:rPr>
        <w:t xml:space="preserve"> RACH procedure</w:t>
      </w:r>
    </w:p>
    <w:p w14:paraId="72F9EA82" w14:textId="4B314A03" w:rsidR="00103937" w:rsidRPr="00F415FD" w:rsidRDefault="00103937" w:rsidP="00103937">
      <w:pPr>
        <w:jc w:val="both"/>
        <w:rPr>
          <w:rFonts w:ascii="Times New Roman" w:hAnsi="Times New Roman" w:cs="Times New Roman"/>
          <w:sz w:val="20"/>
          <w:szCs w:val="20"/>
          <w:lang w:val="en-GB" w:eastAsia="zh-CN"/>
        </w:rPr>
      </w:pPr>
      <w:r w:rsidRPr="00F415FD">
        <w:rPr>
          <w:rFonts w:ascii="Times New Roman" w:hAnsi="Times New Roman" w:cs="Times New Roman"/>
          <w:sz w:val="20"/>
          <w:szCs w:val="20"/>
          <w:lang w:val="en-GB" w:eastAsia="zh-CN"/>
        </w:rPr>
        <w:t xml:space="preserve">In particular, the following steps may be included in </w:t>
      </w:r>
      <w:proofErr w:type="spellStart"/>
      <w:r w:rsidR="00E15C50" w:rsidRPr="00F415FD">
        <w:rPr>
          <w:rFonts w:ascii="Times New Roman" w:hAnsi="Times New Roman" w:cs="Times New Roman"/>
          <w:sz w:val="20"/>
          <w:szCs w:val="20"/>
          <w:lang w:val="en-GB" w:eastAsia="zh-CN"/>
        </w:rPr>
        <w:t>AIoT</w:t>
      </w:r>
      <w:proofErr w:type="spellEnd"/>
      <w:r w:rsidR="00E15C50" w:rsidRPr="00F415FD">
        <w:rPr>
          <w:rFonts w:ascii="Times New Roman" w:hAnsi="Times New Roman" w:cs="Times New Roman"/>
          <w:sz w:val="20"/>
          <w:szCs w:val="20"/>
          <w:lang w:val="en-GB" w:eastAsia="zh-CN"/>
        </w:rPr>
        <w:t xml:space="preserve"> RACH</w:t>
      </w:r>
      <w:r w:rsidRPr="00F415FD">
        <w:rPr>
          <w:rFonts w:ascii="Times New Roman" w:hAnsi="Times New Roman" w:cs="Times New Roman"/>
          <w:sz w:val="20"/>
          <w:szCs w:val="20"/>
          <w:lang w:val="en-GB" w:eastAsia="zh-CN"/>
        </w:rPr>
        <w:t xml:space="preserve"> procedure:</w:t>
      </w:r>
    </w:p>
    <w:p w14:paraId="78A6800D" w14:textId="6BE18119" w:rsidR="00103937" w:rsidRPr="00F415FD" w:rsidRDefault="00103937" w:rsidP="008C23B3">
      <w:pPr>
        <w:pStyle w:val="ListParagraph"/>
        <w:numPr>
          <w:ilvl w:val="0"/>
          <w:numId w:val="29"/>
        </w:numPr>
        <w:overflowPunct/>
        <w:autoSpaceDE/>
        <w:autoSpaceDN/>
        <w:adjustRightInd/>
        <w:spacing w:after="80"/>
        <w:contextualSpacing w:val="0"/>
        <w:jc w:val="both"/>
        <w:rPr>
          <w:lang w:eastAsia="x-none"/>
        </w:rPr>
      </w:pPr>
      <w:r w:rsidRPr="00F415FD">
        <w:rPr>
          <w:b/>
          <w:bCs/>
          <w:lang w:eastAsia="x-none"/>
        </w:rPr>
        <w:t xml:space="preserve">Step </w:t>
      </w:r>
      <w:r w:rsidR="00E15C50" w:rsidRPr="00F415FD">
        <w:rPr>
          <w:b/>
          <w:bCs/>
          <w:lang w:eastAsia="x-none"/>
        </w:rPr>
        <w:t>0</w:t>
      </w:r>
      <w:r w:rsidRPr="00F415FD">
        <w:rPr>
          <w:lang w:eastAsia="x-none"/>
        </w:rPr>
        <w:t>: reader may send a</w:t>
      </w:r>
      <w:r w:rsidR="00E15C50" w:rsidRPr="00F415FD">
        <w:rPr>
          <w:lang w:eastAsia="x-none"/>
        </w:rPr>
        <w:t>n</w:t>
      </w:r>
      <w:r w:rsidRPr="00F415FD">
        <w:rPr>
          <w:lang w:eastAsia="x-none"/>
        </w:rPr>
        <w:t xml:space="preserve"> </w:t>
      </w:r>
      <w:r w:rsidR="00E15C50" w:rsidRPr="00F415FD">
        <w:rPr>
          <w:lang w:eastAsia="x-none"/>
        </w:rPr>
        <w:t>Inventory</w:t>
      </w:r>
      <w:r w:rsidRPr="00F415FD">
        <w:rPr>
          <w:lang w:eastAsia="x-none"/>
        </w:rPr>
        <w:t xml:space="preserve"> </w:t>
      </w:r>
      <w:r w:rsidR="00645531">
        <w:rPr>
          <w:lang w:eastAsia="x-none"/>
        </w:rPr>
        <w:t>Request</w:t>
      </w:r>
      <w:r w:rsidR="00645531" w:rsidRPr="00F415FD">
        <w:rPr>
          <w:lang w:eastAsia="x-none"/>
        </w:rPr>
        <w:t xml:space="preserve"> </w:t>
      </w:r>
      <w:r w:rsidRPr="00F415FD">
        <w:rPr>
          <w:lang w:eastAsia="x-none"/>
        </w:rPr>
        <w:t xml:space="preserve">periodically to a group of A-IoT devices. The </w:t>
      </w:r>
      <w:r w:rsidR="00E15C50" w:rsidRPr="00F415FD">
        <w:rPr>
          <w:lang w:eastAsia="x-none"/>
        </w:rPr>
        <w:t>Inventory</w:t>
      </w:r>
      <w:r w:rsidRPr="00F415FD">
        <w:rPr>
          <w:lang w:eastAsia="x-none"/>
        </w:rPr>
        <w:t xml:space="preserve"> </w:t>
      </w:r>
      <w:r w:rsidR="00C64508">
        <w:rPr>
          <w:lang w:eastAsia="x-none"/>
        </w:rPr>
        <w:t>Request</w:t>
      </w:r>
      <w:r w:rsidR="00C64508" w:rsidRPr="00F415FD">
        <w:rPr>
          <w:lang w:eastAsia="x-none"/>
        </w:rPr>
        <w:t xml:space="preserve"> </w:t>
      </w:r>
      <w:r w:rsidRPr="00F415FD">
        <w:rPr>
          <w:lang w:eastAsia="x-none"/>
        </w:rPr>
        <w:t xml:space="preserve">message may contain specific broadcast information, e.g., the backoff indication as defined for NR. Further, the reader may adjust the backoff indication in the </w:t>
      </w:r>
      <w:r w:rsidR="00E15C50" w:rsidRPr="00F415FD">
        <w:rPr>
          <w:lang w:eastAsia="x-none"/>
        </w:rPr>
        <w:t>following Inventory</w:t>
      </w:r>
      <w:r w:rsidRPr="00F415FD">
        <w:rPr>
          <w:lang w:eastAsia="x-none"/>
        </w:rPr>
        <w:t xml:space="preserve"> message, which may depend on the collision rate that is detected in the A-IoT system. </w:t>
      </w:r>
    </w:p>
    <w:p w14:paraId="684E87D2" w14:textId="1466B3FB" w:rsidR="00103937" w:rsidRPr="00F415FD" w:rsidRDefault="00103937" w:rsidP="008C23B3">
      <w:pPr>
        <w:pStyle w:val="ListParagraph"/>
        <w:numPr>
          <w:ilvl w:val="0"/>
          <w:numId w:val="29"/>
        </w:numPr>
        <w:overflowPunct/>
        <w:autoSpaceDE/>
        <w:autoSpaceDN/>
        <w:adjustRightInd/>
        <w:spacing w:after="80"/>
        <w:contextualSpacing w:val="0"/>
        <w:jc w:val="both"/>
        <w:rPr>
          <w:lang w:eastAsia="x-none"/>
        </w:rPr>
      </w:pPr>
      <w:r w:rsidRPr="00F415FD">
        <w:rPr>
          <w:b/>
          <w:bCs/>
          <w:lang w:eastAsia="x-none"/>
        </w:rPr>
        <w:t xml:space="preserve">Step </w:t>
      </w:r>
      <w:r w:rsidR="00E15C50" w:rsidRPr="00F415FD">
        <w:rPr>
          <w:b/>
          <w:bCs/>
          <w:lang w:eastAsia="x-none"/>
        </w:rPr>
        <w:t>1</w:t>
      </w:r>
      <w:r w:rsidRPr="00F415FD">
        <w:rPr>
          <w:lang w:eastAsia="x-none"/>
        </w:rPr>
        <w:t xml:space="preserve">: According to the backoff indication, the group of A-IoT devices may randomly generate a backoff counter and perform random backoff for transmitting the first message to the reader. In this step, a contention resolution ID that is randomly generated from the A-IoT devices can be included in the first D2R message during the contention-based access procedure. </w:t>
      </w:r>
    </w:p>
    <w:p w14:paraId="268B5FE5" w14:textId="26848E0A" w:rsidR="00103937" w:rsidRPr="00F415FD" w:rsidRDefault="00103937" w:rsidP="008C23B3">
      <w:pPr>
        <w:pStyle w:val="ListParagraph"/>
        <w:overflowPunct/>
        <w:autoSpaceDE/>
        <w:autoSpaceDN/>
        <w:adjustRightInd/>
        <w:spacing w:after="80"/>
        <w:contextualSpacing w:val="0"/>
        <w:jc w:val="both"/>
        <w:rPr>
          <w:lang w:eastAsia="x-none"/>
        </w:rPr>
      </w:pPr>
      <w:r w:rsidRPr="00F415FD">
        <w:rPr>
          <w:lang w:eastAsia="x-none"/>
        </w:rPr>
        <w:t>Note</w:t>
      </w:r>
      <w:r w:rsidR="008C23B3" w:rsidRPr="00F415FD">
        <w:rPr>
          <w:lang w:eastAsia="x-none"/>
        </w:rPr>
        <w:t>-1</w:t>
      </w:r>
      <w:r w:rsidRPr="00F415FD">
        <w:rPr>
          <w:lang w:eastAsia="x-none"/>
        </w:rPr>
        <w:t xml:space="preserve">: when an A-IoT device receives the </w:t>
      </w:r>
      <w:r w:rsidR="00E15C50" w:rsidRPr="00F415FD">
        <w:rPr>
          <w:lang w:eastAsia="x-none"/>
        </w:rPr>
        <w:t>Inventory</w:t>
      </w:r>
      <w:r w:rsidRPr="00F415FD">
        <w:rPr>
          <w:lang w:eastAsia="x-none"/>
        </w:rPr>
        <w:t xml:space="preserve"> message, it may decrement the counter by 1 for random backoff.</w:t>
      </w:r>
    </w:p>
    <w:p w14:paraId="4609DDA8" w14:textId="23944902" w:rsidR="00103937" w:rsidRPr="00F415FD" w:rsidRDefault="00103937" w:rsidP="008C23B3">
      <w:pPr>
        <w:pStyle w:val="ListParagraph"/>
        <w:overflowPunct/>
        <w:autoSpaceDE/>
        <w:autoSpaceDN/>
        <w:adjustRightInd/>
        <w:spacing w:after="80"/>
        <w:contextualSpacing w:val="0"/>
        <w:jc w:val="both"/>
        <w:rPr>
          <w:lang w:eastAsia="x-none"/>
        </w:rPr>
      </w:pPr>
      <w:r w:rsidRPr="00F415FD">
        <w:rPr>
          <w:lang w:eastAsia="x-none"/>
        </w:rPr>
        <w:t>Note</w:t>
      </w:r>
      <w:r w:rsidR="008C23B3" w:rsidRPr="00F415FD">
        <w:rPr>
          <w:lang w:eastAsia="x-none"/>
        </w:rPr>
        <w:t>-2</w:t>
      </w:r>
      <w:r w:rsidRPr="00F415FD">
        <w:rPr>
          <w:lang w:eastAsia="x-none"/>
        </w:rPr>
        <w:t xml:space="preserve">: </w:t>
      </w:r>
      <w:r w:rsidR="00663A41" w:rsidRPr="00F415FD">
        <w:rPr>
          <w:lang w:eastAsia="x-none"/>
        </w:rPr>
        <w:t xml:space="preserve">the contention resolution ID used in RFID is 16 bits. </w:t>
      </w:r>
      <w:r w:rsidR="0063327A" w:rsidRPr="00F415FD">
        <w:rPr>
          <w:lang w:eastAsia="x-none"/>
        </w:rPr>
        <w:t>T</w:t>
      </w:r>
      <w:r w:rsidR="00663A41" w:rsidRPr="00F415FD">
        <w:rPr>
          <w:lang w:eastAsia="x-none"/>
        </w:rPr>
        <w:t>he probability of collision</w:t>
      </w:r>
      <w:r w:rsidR="005F37AC" w:rsidRPr="00F415FD">
        <w:rPr>
          <w:lang w:eastAsia="x-none"/>
        </w:rPr>
        <w:t xml:space="preserve"> defined in RFID is shown as below</w:t>
      </w:r>
      <w:r w:rsidR="00663A41" w:rsidRPr="00F415FD">
        <w:rPr>
          <w:lang w:eastAsia="x-none"/>
        </w:rPr>
        <w:t>:</w:t>
      </w:r>
    </w:p>
    <w:tbl>
      <w:tblPr>
        <w:tblStyle w:val="TableGrid"/>
        <w:tblW w:w="0" w:type="auto"/>
        <w:tblInd w:w="1165" w:type="dxa"/>
        <w:tblLook w:val="04A0" w:firstRow="1" w:lastRow="0" w:firstColumn="1" w:lastColumn="0" w:noHBand="0" w:noVBand="1"/>
      </w:tblPr>
      <w:tblGrid>
        <w:gridCol w:w="8010"/>
      </w:tblGrid>
      <w:tr w:rsidR="00663A41" w:rsidRPr="00F415FD" w14:paraId="52397C60" w14:textId="77777777" w:rsidTr="001418E2">
        <w:tc>
          <w:tcPr>
            <w:tcW w:w="8010" w:type="dxa"/>
          </w:tcPr>
          <w:p w14:paraId="009794F0" w14:textId="0AC194CA" w:rsidR="00663A41" w:rsidRPr="00F415FD" w:rsidRDefault="00663A41" w:rsidP="001418E2">
            <w:pPr>
              <w:spacing w:after="80" w:line="240" w:lineRule="auto"/>
              <w:rPr>
                <w:lang w:eastAsia="x-none"/>
              </w:rPr>
            </w:pPr>
            <w:r w:rsidRPr="00F415FD">
              <w:rPr>
                <w:rFonts w:eastAsia="Times New Roman"/>
                <w:b/>
                <w:color w:val="000000"/>
                <w:sz w:val="20"/>
                <w:szCs w:val="20"/>
                <w:lang w:eastAsia="zh-CN"/>
              </w:rPr>
              <w:t xml:space="preserve">Probability of simultaneously identical sequences: </w:t>
            </w:r>
            <w:r w:rsidRPr="00F415FD">
              <w:rPr>
                <w:rFonts w:eastAsia="Times New Roman"/>
                <w:color w:val="000000"/>
                <w:sz w:val="20"/>
                <w:szCs w:val="20"/>
                <w:lang w:eastAsia="zh-CN"/>
              </w:rPr>
              <w:t>For a Tag population of up to 10,000 Tags, the probability that any two or more Tags simultaneously generate the same sequence of</w:t>
            </w:r>
            <w:r w:rsidR="00D47452" w:rsidRPr="00F415FD">
              <w:rPr>
                <w:rFonts w:eastAsia="Times New Roman"/>
                <w:color w:val="000000"/>
                <w:sz w:val="20"/>
                <w:szCs w:val="20"/>
                <w:lang w:eastAsia="zh-CN"/>
              </w:rPr>
              <w:t xml:space="preserve"> </w:t>
            </w:r>
            <w:r w:rsidRPr="00F415FD">
              <w:rPr>
                <w:rFonts w:eastAsia="Times New Roman"/>
                <w:color w:val="000000"/>
                <w:sz w:val="20"/>
                <w:szCs w:val="20"/>
                <w:lang w:eastAsia="zh-CN"/>
              </w:rPr>
              <w:t>RN16s shall be less than 0.1%, regardless of when the Tags are energized.</w:t>
            </w:r>
          </w:p>
        </w:tc>
      </w:tr>
    </w:tbl>
    <w:p w14:paraId="70A4ACC3" w14:textId="261F8FF6" w:rsidR="00663A41" w:rsidRPr="00F415FD" w:rsidRDefault="00663A41" w:rsidP="001418E2">
      <w:pPr>
        <w:pStyle w:val="ListParagraph"/>
        <w:overflowPunct/>
        <w:autoSpaceDE/>
        <w:autoSpaceDN/>
        <w:adjustRightInd/>
        <w:spacing w:before="60" w:after="80"/>
        <w:contextualSpacing w:val="0"/>
        <w:jc w:val="both"/>
        <w:rPr>
          <w:lang w:eastAsia="x-none"/>
        </w:rPr>
      </w:pPr>
      <w:r w:rsidRPr="00F415FD">
        <w:rPr>
          <w:lang w:eastAsia="x-none"/>
        </w:rPr>
        <w:t xml:space="preserve">Considering the density requirements described in the SID is “150 devices per 100 m2 for indoor scenarios” and the coverage requirement is “the maximum distance of 10 – 50 m for indoor”, the maximum number of devices in the coverage for indoor scenario should be around 376 devices to 11775 devices. Therefore if 16 bits RN is used, the worst collision probability should still be less than 0.1% which is </w:t>
      </w:r>
      <w:proofErr w:type="gramStart"/>
      <w:r w:rsidR="00DE05A8" w:rsidRPr="00F415FD">
        <w:rPr>
          <w:lang w:eastAsia="x-none"/>
        </w:rPr>
        <w:t>similar</w:t>
      </w:r>
      <w:r w:rsidRPr="00F415FD">
        <w:rPr>
          <w:lang w:eastAsia="x-none"/>
        </w:rPr>
        <w:t xml:space="preserve"> to</w:t>
      </w:r>
      <w:proofErr w:type="gramEnd"/>
      <w:r w:rsidRPr="00F415FD">
        <w:rPr>
          <w:lang w:eastAsia="x-none"/>
        </w:rPr>
        <w:t xml:space="preserve"> RFID.</w:t>
      </w:r>
    </w:p>
    <w:p w14:paraId="62A5399C" w14:textId="54EE6728" w:rsidR="00663A41" w:rsidRPr="00F415FD" w:rsidRDefault="00663A41" w:rsidP="008C23B3">
      <w:pPr>
        <w:pStyle w:val="ListParagraph"/>
        <w:overflowPunct/>
        <w:autoSpaceDE/>
        <w:autoSpaceDN/>
        <w:adjustRightInd/>
        <w:spacing w:after="80"/>
        <w:contextualSpacing w:val="0"/>
        <w:jc w:val="both"/>
        <w:rPr>
          <w:b/>
          <w:bCs/>
          <w:lang w:eastAsia="x-none"/>
        </w:rPr>
      </w:pPr>
      <w:r w:rsidRPr="00F415FD">
        <w:rPr>
          <w:b/>
          <w:bCs/>
          <w:lang w:eastAsia="x-none"/>
        </w:rPr>
        <w:t>Observation</w:t>
      </w:r>
      <w:r w:rsidR="00E15C50" w:rsidRPr="00F415FD">
        <w:rPr>
          <w:b/>
          <w:bCs/>
          <w:lang w:eastAsia="x-none"/>
        </w:rPr>
        <w:t xml:space="preserve"> 3</w:t>
      </w:r>
      <w:r w:rsidRPr="00F415FD">
        <w:rPr>
          <w:b/>
          <w:bCs/>
          <w:lang w:eastAsia="x-none"/>
        </w:rPr>
        <w:t>: 16 bits RN can achieve the similar perform</w:t>
      </w:r>
      <w:r w:rsidR="00EC69DE" w:rsidRPr="00F415FD">
        <w:rPr>
          <w:b/>
          <w:bCs/>
          <w:lang w:eastAsia="x-none"/>
        </w:rPr>
        <w:t>ance as RFID for all scenarios defined in 3GPP.</w:t>
      </w:r>
    </w:p>
    <w:p w14:paraId="4BEAA0B1" w14:textId="777818F0" w:rsidR="00103937" w:rsidRPr="00F415FD" w:rsidRDefault="00103937" w:rsidP="008C23B3">
      <w:pPr>
        <w:pStyle w:val="ListParagraph"/>
        <w:numPr>
          <w:ilvl w:val="0"/>
          <w:numId w:val="29"/>
        </w:numPr>
        <w:overflowPunct/>
        <w:autoSpaceDE/>
        <w:autoSpaceDN/>
        <w:adjustRightInd/>
        <w:spacing w:after="80"/>
        <w:contextualSpacing w:val="0"/>
        <w:jc w:val="both"/>
        <w:rPr>
          <w:lang w:eastAsia="x-none"/>
        </w:rPr>
      </w:pPr>
      <w:r w:rsidRPr="00F415FD">
        <w:rPr>
          <w:b/>
          <w:bCs/>
          <w:lang w:eastAsia="x-none"/>
        </w:rPr>
        <w:t xml:space="preserve">Step </w:t>
      </w:r>
      <w:r w:rsidR="00E15C50" w:rsidRPr="00F415FD">
        <w:rPr>
          <w:b/>
          <w:bCs/>
          <w:lang w:eastAsia="x-none"/>
        </w:rPr>
        <w:t>2 (contention resolution)</w:t>
      </w:r>
      <w:r w:rsidRPr="00F415FD">
        <w:rPr>
          <w:lang w:eastAsia="x-none"/>
        </w:rPr>
        <w:t xml:space="preserve">: After correctly receiving the initial D2R message from A-IoT device, the reader would send the acknowledgement message that may include the decoded contention resolution ID. </w:t>
      </w:r>
      <w:r w:rsidR="00E15C50" w:rsidRPr="00F415FD">
        <w:rPr>
          <w:lang w:eastAsia="x-none"/>
        </w:rPr>
        <w:t xml:space="preserve">If the contention resolution ID is same as the one sent by the device in step 1, contention resolution is successful, and the device is allowed to send the additional message with data. Device sends “Device Response” with Device ID, Data, </w:t>
      </w:r>
      <w:proofErr w:type="spellStart"/>
      <w:r w:rsidR="00E15C50" w:rsidRPr="00F415FD">
        <w:rPr>
          <w:lang w:eastAsia="x-none"/>
        </w:rPr>
        <w:t>etc</w:t>
      </w:r>
      <w:proofErr w:type="spellEnd"/>
      <w:r w:rsidR="00E15C50" w:rsidRPr="00F415FD">
        <w:rPr>
          <w:lang w:eastAsia="x-none"/>
        </w:rPr>
        <w:t xml:space="preserve"> information back to </w:t>
      </w:r>
      <w:proofErr w:type="gramStart"/>
      <w:r w:rsidR="00E15C50" w:rsidRPr="00F415FD">
        <w:rPr>
          <w:lang w:eastAsia="x-none"/>
        </w:rPr>
        <w:t>Reader;</w:t>
      </w:r>
      <w:proofErr w:type="gramEnd"/>
    </w:p>
    <w:p w14:paraId="5146F9A5" w14:textId="2AB02123" w:rsidR="00103937" w:rsidRPr="00F415FD" w:rsidRDefault="00DC7593" w:rsidP="00DC7593">
      <w:pPr>
        <w:spacing w:before="240" w:after="0"/>
        <w:jc w:val="both"/>
        <w:rPr>
          <w:rFonts w:ascii="Times New Roman" w:hAnsi="Times New Roman" w:cs="Times New Roman"/>
          <w:b/>
          <w:sz w:val="20"/>
          <w:szCs w:val="20"/>
        </w:rPr>
      </w:pPr>
      <w:r w:rsidRPr="00F415FD">
        <w:rPr>
          <w:rFonts w:ascii="Times New Roman" w:hAnsi="Times New Roman" w:cs="Times New Roman"/>
          <w:b/>
          <w:sz w:val="20"/>
          <w:szCs w:val="20"/>
        </w:rPr>
        <w:t>Proposal</w:t>
      </w:r>
      <w:r w:rsidR="00384B3C" w:rsidRPr="00F415FD">
        <w:rPr>
          <w:rFonts w:ascii="Times New Roman" w:hAnsi="Times New Roman" w:cs="Times New Roman"/>
          <w:b/>
          <w:sz w:val="20"/>
          <w:szCs w:val="20"/>
        </w:rPr>
        <w:t xml:space="preserve"> </w:t>
      </w:r>
      <w:r w:rsidR="00E15C50" w:rsidRPr="00F415FD">
        <w:rPr>
          <w:rFonts w:ascii="Times New Roman" w:hAnsi="Times New Roman" w:cs="Times New Roman"/>
          <w:b/>
          <w:sz w:val="20"/>
          <w:szCs w:val="20"/>
        </w:rPr>
        <w:t>4</w:t>
      </w:r>
      <w:r w:rsidRPr="00F415FD">
        <w:rPr>
          <w:rFonts w:ascii="Times New Roman" w:hAnsi="Times New Roman" w:cs="Times New Roman"/>
          <w:b/>
          <w:sz w:val="20"/>
          <w:szCs w:val="20"/>
        </w:rPr>
        <w:t xml:space="preserve">: </w:t>
      </w:r>
      <w:r w:rsidR="00103937" w:rsidRPr="00F415FD">
        <w:rPr>
          <w:rFonts w:ascii="Times New Roman" w:hAnsi="Times New Roman" w:cs="Times New Roman"/>
          <w:b/>
          <w:sz w:val="20"/>
          <w:szCs w:val="20"/>
        </w:rPr>
        <w:t xml:space="preserve">For A-IoT </w:t>
      </w:r>
      <w:r w:rsidR="00E15C50" w:rsidRPr="00F415FD">
        <w:rPr>
          <w:rFonts w:ascii="Times New Roman" w:hAnsi="Times New Roman" w:cs="Times New Roman"/>
          <w:b/>
          <w:sz w:val="20"/>
          <w:szCs w:val="20"/>
        </w:rPr>
        <w:t>RACH</w:t>
      </w:r>
      <w:r w:rsidR="00103937" w:rsidRPr="00F415FD">
        <w:rPr>
          <w:rFonts w:ascii="Times New Roman" w:hAnsi="Times New Roman" w:cs="Times New Roman"/>
          <w:b/>
          <w:sz w:val="20"/>
          <w:szCs w:val="20"/>
        </w:rPr>
        <w:t xml:space="preserve"> procedure, the following aspects can be considered:</w:t>
      </w:r>
    </w:p>
    <w:p w14:paraId="2AE402CA" w14:textId="367F6C2B" w:rsidR="00103937" w:rsidRPr="00F415FD" w:rsidRDefault="00E15C50" w:rsidP="00103937">
      <w:pPr>
        <w:numPr>
          <w:ilvl w:val="1"/>
          <w:numId w:val="41"/>
        </w:numPr>
        <w:spacing w:before="60" w:after="0" w:line="240" w:lineRule="auto"/>
        <w:ind w:left="720" w:hanging="360"/>
        <w:jc w:val="both"/>
        <w:rPr>
          <w:rFonts w:ascii="Times New Roman" w:hAnsi="Times New Roman" w:cs="Times New Roman"/>
          <w:b/>
          <w:sz w:val="20"/>
          <w:szCs w:val="20"/>
        </w:rPr>
      </w:pPr>
      <w:r w:rsidRPr="00F415FD">
        <w:rPr>
          <w:rFonts w:ascii="Times New Roman" w:hAnsi="Times New Roman" w:cs="Times New Roman"/>
          <w:b/>
          <w:sz w:val="20"/>
          <w:szCs w:val="20"/>
        </w:rPr>
        <w:t xml:space="preserve">Step 0: R2D message “Inventory Request” is used to trigger the </w:t>
      </w:r>
      <w:proofErr w:type="spellStart"/>
      <w:r w:rsidRPr="00F415FD">
        <w:rPr>
          <w:rFonts w:ascii="Times New Roman" w:hAnsi="Times New Roman" w:cs="Times New Roman"/>
          <w:b/>
          <w:sz w:val="20"/>
          <w:szCs w:val="20"/>
        </w:rPr>
        <w:t>AIoT</w:t>
      </w:r>
      <w:proofErr w:type="spellEnd"/>
      <w:r w:rsidRPr="00F415FD">
        <w:rPr>
          <w:rFonts w:ascii="Times New Roman" w:hAnsi="Times New Roman" w:cs="Times New Roman"/>
          <w:b/>
          <w:sz w:val="20"/>
          <w:szCs w:val="20"/>
        </w:rPr>
        <w:t xml:space="preserve"> RACH procedure</w:t>
      </w:r>
      <w:r w:rsidR="00736460">
        <w:rPr>
          <w:rFonts w:ascii="Times New Roman" w:hAnsi="Times New Roman" w:cs="Times New Roman"/>
          <w:b/>
          <w:sz w:val="20"/>
          <w:szCs w:val="20"/>
        </w:rPr>
        <w:t xml:space="preserve"> (sent by the Reader to the </w:t>
      </w:r>
      <w:proofErr w:type="spellStart"/>
      <w:r w:rsidR="00736460">
        <w:rPr>
          <w:rFonts w:ascii="Times New Roman" w:hAnsi="Times New Roman" w:cs="Times New Roman"/>
          <w:b/>
          <w:sz w:val="20"/>
          <w:szCs w:val="20"/>
        </w:rPr>
        <w:t>AIoT</w:t>
      </w:r>
      <w:proofErr w:type="spellEnd"/>
      <w:r w:rsidR="00736460">
        <w:rPr>
          <w:rFonts w:ascii="Times New Roman" w:hAnsi="Times New Roman" w:cs="Times New Roman"/>
          <w:b/>
          <w:sz w:val="20"/>
          <w:szCs w:val="20"/>
        </w:rPr>
        <w:t xml:space="preserve"> device(s))</w:t>
      </w:r>
      <w:r w:rsidRPr="00F415FD">
        <w:rPr>
          <w:rFonts w:ascii="Times New Roman" w:hAnsi="Times New Roman" w:cs="Times New Roman"/>
          <w:b/>
          <w:sz w:val="20"/>
          <w:szCs w:val="20"/>
        </w:rPr>
        <w:t xml:space="preserve">. </w:t>
      </w:r>
      <w:r w:rsidR="00103937" w:rsidRPr="00F415FD">
        <w:rPr>
          <w:rFonts w:ascii="Times New Roman" w:hAnsi="Times New Roman" w:cs="Times New Roman"/>
          <w:b/>
          <w:sz w:val="20"/>
          <w:szCs w:val="20"/>
        </w:rPr>
        <w:t xml:space="preserve">Backoff indication </w:t>
      </w:r>
      <w:r w:rsidRPr="00F415FD">
        <w:rPr>
          <w:rFonts w:ascii="Times New Roman" w:hAnsi="Times New Roman" w:cs="Times New Roman"/>
          <w:b/>
          <w:sz w:val="20"/>
          <w:szCs w:val="20"/>
        </w:rPr>
        <w:t>is contained in “Inventory Request”</w:t>
      </w:r>
      <w:r w:rsidR="00103937" w:rsidRPr="00F415FD">
        <w:rPr>
          <w:rFonts w:ascii="Times New Roman" w:hAnsi="Times New Roman" w:cs="Times New Roman"/>
          <w:b/>
          <w:sz w:val="20"/>
          <w:szCs w:val="20"/>
        </w:rPr>
        <w:t>.</w:t>
      </w:r>
    </w:p>
    <w:p w14:paraId="23B95612" w14:textId="7DA499AF" w:rsidR="00E15C50" w:rsidRPr="00F415FD" w:rsidRDefault="00E15C50" w:rsidP="00E15C50">
      <w:pPr>
        <w:numPr>
          <w:ilvl w:val="1"/>
          <w:numId w:val="41"/>
        </w:numPr>
        <w:spacing w:before="60" w:after="0" w:line="240" w:lineRule="auto"/>
        <w:ind w:left="720" w:hanging="360"/>
        <w:jc w:val="both"/>
        <w:rPr>
          <w:rFonts w:ascii="Times New Roman" w:hAnsi="Times New Roman" w:cs="Times New Roman"/>
          <w:b/>
          <w:sz w:val="20"/>
          <w:szCs w:val="20"/>
        </w:rPr>
      </w:pPr>
      <w:r w:rsidRPr="00F415FD">
        <w:rPr>
          <w:rFonts w:ascii="Times New Roman" w:hAnsi="Times New Roman" w:cs="Times New Roman"/>
          <w:b/>
          <w:sz w:val="20"/>
          <w:szCs w:val="20"/>
        </w:rPr>
        <w:lastRenderedPageBreak/>
        <w:t xml:space="preserve">Step 1: </w:t>
      </w:r>
      <w:proofErr w:type="spellStart"/>
      <w:r w:rsidR="009903EE" w:rsidRPr="00F415FD">
        <w:rPr>
          <w:rFonts w:ascii="Times New Roman" w:hAnsi="Times New Roman" w:cs="Times New Roman"/>
          <w:b/>
          <w:sz w:val="20"/>
          <w:szCs w:val="20"/>
        </w:rPr>
        <w:t>AIoT</w:t>
      </w:r>
      <w:proofErr w:type="spellEnd"/>
      <w:r w:rsidR="009903EE" w:rsidRPr="00F415FD">
        <w:rPr>
          <w:rFonts w:ascii="Times New Roman" w:hAnsi="Times New Roman" w:cs="Times New Roman"/>
          <w:b/>
          <w:sz w:val="20"/>
          <w:szCs w:val="20"/>
        </w:rPr>
        <w:t xml:space="preserve"> </w:t>
      </w:r>
      <w:r w:rsidR="00103937" w:rsidRPr="00F415FD">
        <w:rPr>
          <w:rFonts w:ascii="Times New Roman" w:hAnsi="Times New Roman" w:cs="Times New Roman"/>
          <w:b/>
          <w:sz w:val="20"/>
          <w:szCs w:val="20"/>
        </w:rPr>
        <w:t xml:space="preserve">devices randomly generate a backoff counter based on indicated backoff values for contention-based access. </w:t>
      </w:r>
      <w:r w:rsidRPr="00F415FD">
        <w:rPr>
          <w:rFonts w:ascii="Times New Roman" w:hAnsi="Times New Roman" w:cs="Times New Roman"/>
          <w:b/>
          <w:sz w:val="20"/>
          <w:szCs w:val="20"/>
        </w:rPr>
        <w:t xml:space="preserve">16 bits Contention resolution ID </w:t>
      </w:r>
      <w:r w:rsidR="00DB73FA">
        <w:rPr>
          <w:rFonts w:ascii="Times New Roman" w:hAnsi="Times New Roman" w:cs="Times New Roman"/>
          <w:b/>
          <w:sz w:val="20"/>
          <w:szCs w:val="20"/>
        </w:rPr>
        <w:t xml:space="preserve">which </w:t>
      </w:r>
      <w:r w:rsidRPr="00F415FD">
        <w:rPr>
          <w:rFonts w:ascii="Times New Roman" w:hAnsi="Times New Roman" w:cs="Times New Roman"/>
          <w:b/>
          <w:sz w:val="20"/>
          <w:szCs w:val="20"/>
        </w:rPr>
        <w:t xml:space="preserve">is carried in the initial D2R message </w:t>
      </w:r>
      <w:r w:rsidR="009903EE" w:rsidRPr="00F415FD">
        <w:rPr>
          <w:rFonts w:ascii="Times New Roman" w:hAnsi="Times New Roman" w:cs="Times New Roman"/>
          <w:b/>
          <w:sz w:val="20"/>
          <w:szCs w:val="20"/>
        </w:rPr>
        <w:t xml:space="preserve">“A-IoT RACH MSG 1” </w:t>
      </w:r>
      <w:r w:rsidRPr="00F415FD">
        <w:rPr>
          <w:rFonts w:ascii="Times New Roman" w:hAnsi="Times New Roman" w:cs="Times New Roman"/>
          <w:b/>
          <w:sz w:val="20"/>
          <w:szCs w:val="20"/>
        </w:rPr>
        <w:t xml:space="preserve">for </w:t>
      </w:r>
      <w:proofErr w:type="spellStart"/>
      <w:r w:rsidRPr="00F415FD">
        <w:rPr>
          <w:rFonts w:ascii="Times New Roman" w:hAnsi="Times New Roman" w:cs="Times New Roman"/>
          <w:b/>
          <w:sz w:val="20"/>
          <w:szCs w:val="20"/>
        </w:rPr>
        <w:t>AIoT</w:t>
      </w:r>
      <w:proofErr w:type="spellEnd"/>
      <w:r w:rsidRPr="00F415FD">
        <w:rPr>
          <w:rFonts w:ascii="Times New Roman" w:hAnsi="Times New Roman" w:cs="Times New Roman"/>
          <w:b/>
          <w:sz w:val="20"/>
          <w:szCs w:val="20"/>
        </w:rPr>
        <w:t xml:space="preserve"> RACH</w:t>
      </w:r>
      <w:r w:rsidR="00DB73FA">
        <w:rPr>
          <w:rFonts w:ascii="Times New Roman" w:hAnsi="Times New Roman" w:cs="Times New Roman"/>
          <w:b/>
          <w:sz w:val="20"/>
          <w:szCs w:val="20"/>
        </w:rPr>
        <w:t xml:space="preserve"> (sent by the </w:t>
      </w:r>
      <w:proofErr w:type="spellStart"/>
      <w:r w:rsidR="00DB73FA">
        <w:rPr>
          <w:rFonts w:ascii="Times New Roman" w:hAnsi="Times New Roman" w:cs="Times New Roman"/>
          <w:b/>
          <w:sz w:val="20"/>
          <w:szCs w:val="20"/>
        </w:rPr>
        <w:t>AIoT</w:t>
      </w:r>
      <w:proofErr w:type="spellEnd"/>
      <w:r w:rsidR="00DB73FA">
        <w:rPr>
          <w:rFonts w:ascii="Times New Roman" w:hAnsi="Times New Roman" w:cs="Times New Roman"/>
          <w:b/>
          <w:sz w:val="20"/>
          <w:szCs w:val="20"/>
        </w:rPr>
        <w:t xml:space="preserve"> device to the Reader)</w:t>
      </w:r>
      <w:r w:rsidRPr="00F415FD">
        <w:rPr>
          <w:rFonts w:ascii="Times New Roman" w:hAnsi="Times New Roman" w:cs="Times New Roman"/>
          <w:b/>
          <w:sz w:val="20"/>
          <w:szCs w:val="20"/>
        </w:rPr>
        <w:t>.</w:t>
      </w:r>
    </w:p>
    <w:p w14:paraId="687C9748" w14:textId="02AA7BFA" w:rsidR="00103937" w:rsidRPr="00F415FD" w:rsidRDefault="009903EE" w:rsidP="00103937">
      <w:pPr>
        <w:numPr>
          <w:ilvl w:val="1"/>
          <w:numId w:val="41"/>
        </w:numPr>
        <w:spacing w:before="60" w:after="0" w:line="240" w:lineRule="auto"/>
        <w:ind w:left="720" w:hanging="360"/>
        <w:jc w:val="both"/>
        <w:rPr>
          <w:rFonts w:ascii="Times New Roman" w:hAnsi="Times New Roman" w:cs="Times New Roman"/>
          <w:b/>
          <w:sz w:val="20"/>
          <w:szCs w:val="20"/>
        </w:rPr>
      </w:pPr>
      <w:r w:rsidRPr="00F415FD">
        <w:rPr>
          <w:rFonts w:ascii="Times New Roman" w:hAnsi="Times New Roman" w:cs="Times New Roman"/>
          <w:b/>
          <w:sz w:val="20"/>
          <w:szCs w:val="20"/>
        </w:rPr>
        <w:t xml:space="preserve">Step </w:t>
      </w:r>
      <w:r w:rsidR="003A1685">
        <w:rPr>
          <w:rFonts w:ascii="Times New Roman" w:hAnsi="Times New Roman" w:cs="Times New Roman" w:hint="eastAsia"/>
          <w:b/>
          <w:sz w:val="20"/>
          <w:szCs w:val="20"/>
          <w:lang w:eastAsia="zh-CN"/>
        </w:rPr>
        <w:t>2</w:t>
      </w:r>
      <w:r w:rsidRPr="00F415FD">
        <w:rPr>
          <w:rFonts w:ascii="Times New Roman" w:hAnsi="Times New Roman" w:cs="Times New Roman"/>
          <w:b/>
          <w:sz w:val="20"/>
          <w:szCs w:val="20"/>
        </w:rPr>
        <w:t xml:space="preserve">: Reader generates R2D message “A-IoT RACH MSG 2” for </w:t>
      </w:r>
      <w:proofErr w:type="spellStart"/>
      <w:r w:rsidRPr="00F415FD">
        <w:rPr>
          <w:rFonts w:ascii="Times New Roman" w:hAnsi="Times New Roman" w:cs="Times New Roman"/>
          <w:b/>
          <w:sz w:val="20"/>
          <w:szCs w:val="20"/>
        </w:rPr>
        <w:t>AIoT</w:t>
      </w:r>
      <w:proofErr w:type="spellEnd"/>
      <w:r w:rsidRPr="00F415FD">
        <w:rPr>
          <w:rFonts w:ascii="Times New Roman" w:hAnsi="Times New Roman" w:cs="Times New Roman"/>
          <w:b/>
          <w:sz w:val="20"/>
          <w:szCs w:val="20"/>
        </w:rPr>
        <w:t xml:space="preserve"> RACH </w:t>
      </w:r>
      <w:r w:rsidR="00103937" w:rsidRPr="00F415FD">
        <w:rPr>
          <w:rFonts w:ascii="Times New Roman" w:hAnsi="Times New Roman" w:cs="Times New Roman"/>
          <w:b/>
          <w:sz w:val="20"/>
          <w:szCs w:val="20"/>
        </w:rPr>
        <w:t>Contention resolution</w:t>
      </w:r>
      <w:r w:rsidRPr="00F415FD">
        <w:rPr>
          <w:rFonts w:ascii="Times New Roman" w:hAnsi="Times New Roman" w:cs="Times New Roman"/>
          <w:b/>
          <w:sz w:val="20"/>
          <w:szCs w:val="20"/>
        </w:rPr>
        <w:t>, include Contention resolution ID</w:t>
      </w:r>
      <w:r w:rsidR="00103937" w:rsidRPr="00F415FD">
        <w:rPr>
          <w:rFonts w:ascii="Times New Roman" w:hAnsi="Times New Roman" w:cs="Times New Roman"/>
          <w:b/>
          <w:sz w:val="20"/>
          <w:szCs w:val="20"/>
        </w:rPr>
        <w:t xml:space="preserve">. </w:t>
      </w:r>
      <w:r w:rsidR="00D56029">
        <w:rPr>
          <w:rFonts w:ascii="Times New Roman" w:hAnsi="Times New Roman" w:cs="Times New Roman"/>
          <w:b/>
          <w:sz w:val="20"/>
          <w:szCs w:val="20"/>
        </w:rPr>
        <w:t xml:space="preserve">Reader sends this </w:t>
      </w:r>
      <w:r w:rsidR="00D56029" w:rsidRPr="00F415FD">
        <w:rPr>
          <w:rFonts w:ascii="Times New Roman" w:hAnsi="Times New Roman" w:cs="Times New Roman"/>
          <w:b/>
          <w:sz w:val="20"/>
          <w:szCs w:val="20"/>
        </w:rPr>
        <w:t>“A-IoT RACH MSG 2”</w:t>
      </w:r>
      <w:r w:rsidR="00D56029">
        <w:rPr>
          <w:rFonts w:ascii="Times New Roman" w:hAnsi="Times New Roman" w:cs="Times New Roman"/>
          <w:b/>
          <w:sz w:val="20"/>
          <w:szCs w:val="20"/>
        </w:rPr>
        <w:t xml:space="preserve"> to the </w:t>
      </w:r>
      <w:proofErr w:type="spellStart"/>
      <w:r w:rsidR="00D56029">
        <w:rPr>
          <w:rFonts w:ascii="Times New Roman" w:hAnsi="Times New Roman" w:cs="Times New Roman"/>
          <w:b/>
          <w:sz w:val="20"/>
          <w:szCs w:val="20"/>
        </w:rPr>
        <w:t>AIoT</w:t>
      </w:r>
      <w:proofErr w:type="spellEnd"/>
      <w:r w:rsidR="00D56029">
        <w:rPr>
          <w:rFonts w:ascii="Times New Roman" w:hAnsi="Times New Roman" w:cs="Times New Roman"/>
          <w:b/>
          <w:sz w:val="20"/>
          <w:szCs w:val="20"/>
        </w:rPr>
        <w:t xml:space="preserve"> device.</w:t>
      </w:r>
    </w:p>
    <w:p w14:paraId="5B9273AD" w14:textId="66E438A3" w:rsidR="00A927AD" w:rsidRPr="00F415FD" w:rsidRDefault="00C32B20" w:rsidP="00C32B20">
      <w:pPr>
        <w:pStyle w:val="Heading3"/>
        <w:numPr>
          <w:ilvl w:val="2"/>
          <w:numId w:val="1"/>
        </w:numPr>
        <w:rPr>
          <w:rFonts w:ascii="Times New Roman" w:hAnsi="Times New Roman"/>
        </w:rPr>
      </w:pPr>
      <w:r w:rsidRPr="00F415FD">
        <w:rPr>
          <w:rFonts w:ascii="Times New Roman" w:hAnsi="Times New Roman"/>
        </w:rPr>
        <w:t xml:space="preserve">Trigger </w:t>
      </w:r>
      <w:r w:rsidR="004713A4" w:rsidRPr="00F415FD">
        <w:rPr>
          <w:rFonts w:ascii="Times New Roman" w:hAnsi="Times New Roman"/>
        </w:rPr>
        <w:t>Repetition</w:t>
      </w:r>
    </w:p>
    <w:p w14:paraId="7C9DBB7A" w14:textId="77777777" w:rsidR="004713A4" w:rsidRPr="00F415FD" w:rsidRDefault="00C32B20" w:rsidP="00C32B20">
      <w:pPr>
        <w:spacing w:before="240"/>
        <w:rPr>
          <w:rFonts w:ascii="Times New Roman" w:hAnsi="Times New Roman" w:cs="Times New Roman"/>
          <w:sz w:val="20"/>
          <w:szCs w:val="20"/>
          <w:lang w:val="en-GB" w:eastAsia="zh-CN"/>
        </w:rPr>
      </w:pPr>
      <w:r w:rsidRPr="00F415FD">
        <w:rPr>
          <w:rFonts w:ascii="Times New Roman" w:hAnsi="Times New Roman" w:cs="Times New Roman"/>
          <w:sz w:val="20"/>
          <w:szCs w:val="20"/>
          <w:lang w:val="en-GB" w:eastAsia="zh-CN"/>
        </w:rPr>
        <w:t xml:space="preserve">As defined in RFID, </w:t>
      </w:r>
      <w:proofErr w:type="spellStart"/>
      <w:r w:rsidRPr="00F415FD">
        <w:rPr>
          <w:rFonts w:ascii="Times New Roman" w:hAnsi="Times New Roman" w:cs="Times New Roman"/>
          <w:sz w:val="20"/>
          <w:szCs w:val="20"/>
          <w:lang w:val="en-GB" w:eastAsia="zh-CN"/>
        </w:rPr>
        <w:t>AIoT</w:t>
      </w:r>
      <w:proofErr w:type="spellEnd"/>
      <w:r w:rsidRPr="00F415FD">
        <w:rPr>
          <w:rFonts w:ascii="Times New Roman" w:hAnsi="Times New Roman" w:cs="Times New Roman"/>
          <w:sz w:val="20"/>
          <w:szCs w:val="20"/>
          <w:lang w:val="en-GB" w:eastAsia="zh-CN"/>
        </w:rPr>
        <w:t xml:space="preserve"> devices can only send D2R message upon receiving the R2D request.</w:t>
      </w:r>
      <w:r w:rsidR="004713A4" w:rsidRPr="00F415FD">
        <w:rPr>
          <w:rFonts w:ascii="Times New Roman" w:hAnsi="Times New Roman" w:cs="Times New Roman"/>
          <w:sz w:val="20"/>
          <w:szCs w:val="20"/>
          <w:lang w:val="en-GB" w:eastAsia="zh-CN"/>
        </w:rPr>
        <w:t xml:space="preserve"> RAN2 agreed the similar thing as </w:t>
      </w:r>
    </w:p>
    <w:p w14:paraId="5BF3B038" w14:textId="77777777" w:rsidR="004713A4" w:rsidRPr="00F415FD" w:rsidRDefault="004713A4" w:rsidP="004713A4">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rPr>
      </w:pPr>
      <w:r w:rsidRPr="00F415FD">
        <w:rPr>
          <w:rFonts w:ascii="Times New Roman" w:hAnsi="Times New Roman"/>
        </w:rPr>
        <w:t xml:space="preserve">Random Access is triggered by the </w:t>
      </w:r>
      <w:proofErr w:type="gramStart"/>
      <w:r w:rsidRPr="00F415FD">
        <w:rPr>
          <w:rFonts w:ascii="Times New Roman" w:hAnsi="Times New Roman"/>
        </w:rPr>
        <w:t>reader</w:t>
      </w:r>
      <w:proofErr w:type="gramEnd"/>
      <w:r w:rsidRPr="00F415FD">
        <w:rPr>
          <w:rFonts w:ascii="Times New Roman" w:hAnsi="Times New Roman"/>
        </w:rPr>
        <w:t xml:space="preserve"> </w:t>
      </w:r>
    </w:p>
    <w:p w14:paraId="7D631274" w14:textId="45228C66" w:rsidR="008075BF" w:rsidRDefault="00C32B20" w:rsidP="00C32B20">
      <w:pPr>
        <w:spacing w:before="240"/>
        <w:rPr>
          <w:rFonts w:ascii="Times New Roman" w:hAnsi="Times New Roman" w:cs="Times New Roman"/>
          <w:sz w:val="20"/>
          <w:szCs w:val="20"/>
          <w:lang w:val="en-GB" w:eastAsia="zh-CN"/>
        </w:rPr>
      </w:pPr>
      <w:r w:rsidRPr="00F415FD">
        <w:rPr>
          <w:rFonts w:ascii="Times New Roman" w:hAnsi="Times New Roman" w:cs="Times New Roman"/>
          <w:sz w:val="20"/>
          <w:szCs w:val="20"/>
          <w:lang w:val="en-GB" w:eastAsia="zh-CN"/>
        </w:rPr>
        <w:t xml:space="preserve"> If a Reader wants to trigger the RACH procedure for multiple </w:t>
      </w:r>
      <w:proofErr w:type="spellStart"/>
      <w:r w:rsidRPr="00F415FD">
        <w:rPr>
          <w:rFonts w:ascii="Times New Roman" w:hAnsi="Times New Roman" w:cs="Times New Roman"/>
          <w:sz w:val="20"/>
          <w:szCs w:val="20"/>
          <w:lang w:val="en-GB" w:eastAsia="zh-CN"/>
        </w:rPr>
        <w:t>AIoT</w:t>
      </w:r>
      <w:proofErr w:type="spellEnd"/>
      <w:r w:rsidRPr="00F415FD">
        <w:rPr>
          <w:rFonts w:ascii="Times New Roman" w:hAnsi="Times New Roman" w:cs="Times New Roman"/>
          <w:sz w:val="20"/>
          <w:szCs w:val="20"/>
          <w:lang w:val="en-GB" w:eastAsia="zh-CN"/>
        </w:rPr>
        <w:t xml:space="preserve"> devices, the Reader </w:t>
      </w:r>
      <w:proofErr w:type="gramStart"/>
      <w:r w:rsidRPr="00F415FD">
        <w:rPr>
          <w:rFonts w:ascii="Times New Roman" w:hAnsi="Times New Roman" w:cs="Times New Roman"/>
          <w:sz w:val="20"/>
          <w:szCs w:val="20"/>
          <w:lang w:val="en-GB" w:eastAsia="zh-CN"/>
        </w:rPr>
        <w:t>has to</w:t>
      </w:r>
      <w:proofErr w:type="gramEnd"/>
      <w:r w:rsidRPr="00F415FD">
        <w:rPr>
          <w:rFonts w:ascii="Times New Roman" w:hAnsi="Times New Roman" w:cs="Times New Roman"/>
          <w:sz w:val="20"/>
          <w:szCs w:val="20"/>
          <w:lang w:val="en-GB" w:eastAsia="zh-CN"/>
        </w:rPr>
        <w:t xml:space="preserve"> send the R2D messages several times</w:t>
      </w:r>
      <w:r w:rsidR="00E3036C">
        <w:rPr>
          <w:rFonts w:ascii="Times New Roman" w:hAnsi="Times New Roman" w:cs="Times New Roman"/>
          <w:sz w:val="20"/>
          <w:szCs w:val="20"/>
          <w:lang w:val="en-GB" w:eastAsia="zh-CN"/>
        </w:rPr>
        <w:t xml:space="preserve"> since every D2R message shall be triggered by R2D message, i.e. there is no device initiated D2R message</w:t>
      </w:r>
      <w:r w:rsidR="00CD3B28">
        <w:rPr>
          <w:rFonts w:ascii="Times New Roman" w:hAnsi="Times New Roman" w:cs="Times New Roman"/>
          <w:sz w:val="20"/>
          <w:szCs w:val="20"/>
          <w:lang w:val="en-GB" w:eastAsia="zh-CN"/>
        </w:rPr>
        <w:t>.</w:t>
      </w:r>
      <w:r w:rsidR="004713A4" w:rsidRPr="00F415FD">
        <w:rPr>
          <w:rFonts w:ascii="Times New Roman" w:hAnsi="Times New Roman" w:cs="Times New Roman"/>
          <w:sz w:val="20"/>
          <w:szCs w:val="20"/>
          <w:lang w:val="en-GB" w:eastAsia="zh-CN"/>
        </w:rPr>
        <w:t xml:space="preserve"> </w:t>
      </w:r>
      <w:r w:rsidR="00DB2FAE">
        <w:rPr>
          <w:rFonts w:ascii="Times New Roman" w:hAnsi="Times New Roman" w:cs="Times New Roman"/>
          <w:sz w:val="20"/>
          <w:szCs w:val="20"/>
          <w:lang w:val="en-GB" w:eastAsia="zh-CN"/>
        </w:rPr>
        <w:t>It is also related to D2R transmission timing described in [1</w:t>
      </w:r>
      <w:r w:rsidR="00AF1571">
        <w:rPr>
          <w:rFonts w:ascii="Times New Roman" w:hAnsi="Times New Roman" w:cs="Times New Roman"/>
          <w:sz w:val="20"/>
          <w:szCs w:val="20"/>
          <w:lang w:val="en-GB" w:eastAsia="zh-CN"/>
        </w:rPr>
        <w:t>0]</w:t>
      </w:r>
      <w:r w:rsidR="008075BF">
        <w:rPr>
          <w:rFonts w:ascii="Times New Roman" w:hAnsi="Times New Roman" w:cs="Times New Roman"/>
          <w:sz w:val="20"/>
          <w:szCs w:val="20"/>
          <w:lang w:val="en-GB" w:eastAsia="zh-CN"/>
        </w:rPr>
        <w:t>, the device needs to know the timing to transmit the MSG1 based on R2D message.</w:t>
      </w:r>
    </w:p>
    <w:tbl>
      <w:tblPr>
        <w:tblStyle w:val="TableGrid"/>
        <w:tblW w:w="0" w:type="auto"/>
        <w:tblLook w:val="04A0" w:firstRow="1" w:lastRow="0" w:firstColumn="1" w:lastColumn="0" w:noHBand="0" w:noVBand="1"/>
      </w:tblPr>
      <w:tblGrid>
        <w:gridCol w:w="9350"/>
      </w:tblGrid>
      <w:tr w:rsidR="008075BF" w14:paraId="3454713B" w14:textId="77777777" w:rsidTr="008075BF">
        <w:tc>
          <w:tcPr>
            <w:tcW w:w="9350" w:type="dxa"/>
          </w:tcPr>
          <w:p w14:paraId="1D71DDBE" w14:textId="7095FB0A" w:rsidR="008075BF" w:rsidRDefault="008075BF" w:rsidP="00E14A05">
            <w:pPr>
              <w:jc w:val="both"/>
              <w:rPr>
                <w:sz w:val="20"/>
                <w:szCs w:val="20"/>
                <w:lang w:val="en-GB" w:eastAsia="zh-CN"/>
              </w:rPr>
            </w:pPr>
            <w:r w:rsidRPr="00791D4C">
              <w:rPr>
                <w:b/>
                <w:bCs/>
                <w:sz w:val="20"/>
                <w:szCs w:val="20"/>
                <w:lang w:val="en-GB" w:eastAsia="zh-CN"/>
              </w:rPr>
              <w:t>Proposal</w:t>
            </w:r>
            <w:r>
              <w:rPr>
                <w:b/>
                <w:bCs/>
                <w:sz w:val="20"/>
                <w:szCs w:val="20"/>
                <w:lang w:val="en-GB" w:eastAsia="zh-CN"/>
              </w:rPr>
              <w:t xml:space="preserve"> 8</w:t>
            </w:r>
            <w:r w:rsidRPr="00791D4C">
              <w:rPr>
                <w:b/>
                <w:bCs/>
                <w:sz w:val="20"/>
                <w:szCs w:val="20"/>
                <w:lang w:val="en-GB" w:eastAsia="zh-CN"/>
              </w:rPr>
              <w:t xml:space="preserve">: </w:t>
            </w:r>
            <w:r>
              <w:rPr>
                <w:b/>
                <w:bCs/>
                <w:sz w:val="20"/>
                <w:szCs w:val="20"/>
                <w:lang w:val="en-GB" w:eastAsia="zh-CN"/>
              </w:rPr>
              <w:t xml:space="preserve">An </w:t>
            </w:r>
            <w:proofErr w:type="spellStart"/>
            <w:r>
              <w:rPr>
                <w:b/>
                <w:bCs/>
                <w:sz w:val="20"/>
                <w:szCs w:val="20"/>
                <w:lang w:val="en-GB" w:eastAsia="zh-CN"/>
              </w:rPr>
              <w:t>AIoT</w:t>
            </w:r>
            <w:proofErr w:type="spellEnd"/>
            <w:r>
              <w:rPr>
                <w:b/>
                <w:bCs/>
                <w:sz w:val="20"/>
                <w:szCs w:val="20"/>
                <w:lang w:val="en-GB" w:eastAsia="zh-CN"/>
              </w:rPr>
              <w:t xml:space="preserve"> device can transmit D2R message as the response of R2D message in the period between two consecutive R2D messages</w:t>
            </w:r>
            <w:r w:rsidRPr="00EE5C24">
              <w:t xml:space="preserve"> </w:t>
            </w:r>
            <w:r>
              <w:rPr>
                <w:b/>
                <w:bCs/>
                <w:sz w:val="20"/>
                <w:szCs w:val="20"/>
                <w:lang w:val="en-GB" w:eastAsia="zh-CN"/>
              </w:rPr>
              <w:t>within</w:t>
            </w:r>
            <w:r w:rsidRPr="003039D5">
              <w:rPr>
                <w:b/>
                <w:bCs/>
                <w:sz w:val="20"/>
                <w:szCs w:val="20"/>
                <w:lang w:val="en-GB" w:eastAsia="zh-CN"/>
              </w:rPr>
              <w:t xml:space="preserve"> </w:t>
            </w:r>
            <w:r w:rsidRPr="00EE5C24">
              <w:rPr>
                <w:b/>
                <w:bCs/>
                <w:sz w:val="20"/>
                <w:szCs w:val="20"/>
                <w:lang w:val="en-GB" w:eastAsia="zh-CN"/>
              </w:rPr>
              <w:t>min/max of R2D response</w:t>
            </w:r>
            <w:r>
              <w:rPr>
                <w:b/>
                <w:bCs/>
                <w:sz w:val="20"/>
                <w:szCs w:val="20"/>
                <w:lang w:val="en-GB" w:eastAsia="zh-CN"/>
              </w:rPr>
              <w:t xml:space="preserve"> timing. The details on the exact timing design </w:t>
            </w:r>
            <w:proofErr w:type="gramStart"/>
            <w:r>
              <w:rPr>
                <w:b/>
                <w:bCs/>
                <w:sz w:val="20"/>
                <w:szCs w:val="20"/>
                <w:lang w:val="en-GB" w:eastAsia="zh-CN"/>
              </w:rPr>
              <w:t>is</w:t>
            </w:r>
            <w:proofErr w:type="gramEnd"/>
            <w:r>
              <w:rPr>
                <w:b/>
                <w:bCs/>
                <w:sz w:val="20"/>
                <w:szCs w:val="20"/>
                <w:lang w:val="en-GB" w:eastAsia="zh-CN"/>
              </w:rPr>
              <w:t xml:space="preserve"> defined by RAN1</w:t>
            </w:r>
            <w:r w:rsidRPr="00791D4C">
              <w:rPr>
                <w:b/>
                <w:bCs/>
                <w:sz w:val="20"/>
                <w:szCs w:val="20"/>
                <w:lang w:val="en-GB" w:eastAsia="zh-CN"/>
              </w:rPr>
              <w:t>.</w:t>
            </w:r>
          </w:p>
        </w:tc>
      </w:tr>
    </w:tbl>
    <w:p w14:paraId="129C437B" w14:textId="7B87DBF6" w:rsidR="00C32B20" w:rsidRPr="00F415FD" w:rsidRDefault="00CD3B28" w:rsidP="00C32B20">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We illustrate it</w:t>
      </w:r>
      <w:r w:rsidR="004713A4" w:rsidRPr="00F415FD">
        <w:rPr>
          <w:rFonts w:ascii="Times New Roman" w:hAnsi="Times New Roman" w:cs="Times New Roman"/>
          <w:sz w:val="20"/>
          <w:szCs w:val="20"/>
          <w:lang w:val="en-GB" w:eastAsia="zh-CN"/>
        </w:rPr>
        <w:t xml:space="preserve"> as described in figure 4. </w:t>
      </w:r>
    </w:p>
    <w:p w14:paraId="0C7A71CE" w14:textId="77777777" w:rsidR="004713A4" w:rsidRPr="00F415FD" w:rsidRDefault="004713A4" w:rsidP="004713A4">
      <w:pPr>
        <w:keepNext/>
        <w:spacing w:before="120"/>
        <w:jc w:val="center"/>
        <w:rPr>
          <w:rFonts w:ascii="Times New Roman" w:hAnsi="Times New Roman" w:cs="Times New Roman"/>
        </w:rPr>
      </w:pPr>
      <w:r w:rsidRPr="00F415FD">
        <w:rPr>
          <w:rFonts w:ascii="Times New Roman" w:hAnsi="Times New Roman" w:cs="Times New Roman"/>
          <w:noProof/>
        </w:rPr>
        <w:drawing>
          <wp:inline distT="0" distB="0" distL="0" distR="0" wp14:anchorId="7139FC77" wp14:editId="58975DC3">
            <wp:extent cx="5613458" cy="1500187"/>
            <wp:effectExtent l="0" t="0" r="6350" b="5080"/>
            <wp:docPr id="682014849" name="Picture 1" descr="A grid with blue squares and green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014849" name="Picture 1" descr="A grid with blue squares and green squares&#10;&#10;Description automatically generated"/>
                    <pic:cNvPicPr/>
                  </pic:nvPicPr>
                  <pic:blipFill>
                    <a:blip r:embed="rId16"/>
                    <a:stretch>
                      <a:fillRect/>
                    </a:stretch>
                  </pic:blipFill>
                  <pic:spPr>
                    <a:xfrm>
                      <a:off x="0" y="0"/>
                      <a:ext cx="5624203" cy="1503059"/>
                    </a:xfrm>
                    <a:prstGeom prst="rect">
                      <a:avLst/>
                    </a:prstGeom>
                  </pic:spPr>
                </pic:pic>
              </a:graphicData>
            </a:graphic>
          </wp:inline>
        </w:drawing>
      </w:r>
    </w:p>
    <w:p w14:paraId="3BBE7D08" w14:textId="7489EBD7" w:rsidR="004713A4" w:rsidRPr="00F415FD" w:rsidRDefault="004713A4" w:rsidP="004713A4">
      <w:pPr>
        <w:jc w:val="center"/>
        <w:rPr>
          <w:rFonts w:ascii="Times New Roman" w:hAnsi="Times New Roman" w:cs="Times New Roman"/>
          <w:sz w:val="20"/>
          <w:szCs w:val="20"/>
          <w:lang w:val="en-GB" w:eastAsia="zh-CN"/>
        </w:rPr>
      </w:pPr>
      <w:r w:rsidRPr="00F415FD">
        <w:rPr>
          <w:rFonts w:ascii="Times New Roman" w:hAnsi="Times New Roman" w:cs="Times New Roman"/>
        </w:rPr>
        <w:t xml:space="preserve">Figure 4: </w:t>
      </w:r>
      <w:proofErr w:type="spellStart"/>
      <w:r w:rsidRPr="00F415FD">
        <w:rPr>
          <w:rFonts w:ascii="Times New Roman" w:hAnsi="Times New Roman" w:cs="Times New Roman"/>
        </w:rPr>
        <w:t>AIoT</w:t>
      </w:r>
      <w:proofErr w:type="spellEnd"/>
      <w:r w:rsidRPr="00F415FD">
        <w:rPr>
          <w:rFonts w:ascii="Times New Roman" w:hAnsi="Times New Roman" w:cs="Times New Roman"/>
        </w:rPr>
        <w:t xml:space="preserve"> RACH procedure for multiple </w:t>
      </w:r>
      <w:proofErr w:type="spellStart"/>
      <w:r w:rsidRPr="00F415FD">
        <w:rPr>
          <w:rFonts w:ascii="Times New Roman" w:hAnsi="Times New Roman" w:cs="Times New Roman"/>
        </w:rPr>
        <w:t>AIoT</w:t>
      </w:r>
      <w:proofErr w:type="spellEnd"/>
      <w:r w:rsidRPr="00F415FD">
        <w:rPr>
          <w:rFonts w:ascii="Times New Roman" w:hAnsi="Times New Roman" w:cs="Times New Roman"/>
        </w:rPr>
        <w:t xml:space="preserve"> devices</w:t>
      </w:r>
    </w:p>
    <w:p w14:paraId="5BA3D074" w14:textId="42EB47E2" w:rsidR="00C32B20" w:rsidRPr="00F415FD" w:rsidRDefault="004713A4" w:rsidP="004713A4">
      <w:pPr>
        <w:jc w:val="both"/>
        <w:rPr>
          <w:rFonts w:ascii="Times New Roman" w:hAnsi="Times New Roman" w:cs="Times New Roman"/>
          <w:sz w:val="20"/>
          <w:szCs w:val="20"/>
          <w:lang w:val="en-GB" w:eastAsia="zh-CN"/>
        </w:rPr>
      </w:pPr>
      <w:r w:rsidRPr="00F415FD">
        <w:rPr>
          <w:rFonts w:ascii="Times New Roman" w:hAnsi="Times New Roman" w:cs="Times New Roman"/>
          <w:b/>
          <w:bCs/>
          <w:sz w:val="20"/>
          <w:szCs w:val="20"/>
          <w:lang w:val="en-GB" w:eastAsia="zh-CN"/>
        </w:rPr>
        <w:t>Proposal 5: To address a group of devices</w:t>
      </w:r>
      <w:r w:rsidR="00F415FD" w:rsidRPr="00F415FD">
        <w:rPr>
          <w:rFonts w:ascii="Times New Roman" w:hAnsi="Times New Roman" w:cs="Times New Roman"/>
          <w:b/>
          <w:bCs/>
          <w:sz w:val="20"/>
          <w:szCs w:val="20"/>
          <w:lang w:val="en-GB" w:eastAsia="zh-CN"/>
        </w:rPr>
        <w:t>,</w:t>
      </w:r>
      <w:r w:rsidRPr="00F415FD">
        <w:rPr>
          <w:rFonts w:ascii="Times New Roman" w:hAnsi="Times New Roman" w:cs="Times New Roman"/>
          <w:b/>
          <w:bCs/>
          <w:sz w:val="20"/>
          <w:szCs w:val="20"/>
          <w:lang w:val="en-GB" w:eastAsia="zh-CN"/>
        </w:rPr>
        <w:t xml:space="preserve"> Reader needs to send R2D message “Inventory request” multiple times.</w:t>
      </w:r>
    </w:p>
    <w:p w14:paraId="1ED88C47" w14:textId="77777777" w:rsidR="00C32B20" w:rsidRPr="00F415FD" w:rsidRDefault="00C32B20" w:rsidP="00C32B20">
      <w:pPr>
        <w:rPr>
          <w:rFonts w:ascii="Times New Roman" w:hAnsi="Times New Roman" w:cs="Times New Roman"/>
          <w:lang w:val="en-GB" w:eastAsia="zh-CN"/>
        </w:rPr>
      </w:pPr>
    </w:p>
    <w:p w14:paraId="1340A460" w14:textId="1AB04312" w:rsidR="00C32B20" w:rsidRPr="00F415FD" w:rsidRDefault="00C32B20" w:rsidP="00C32B20">
      <w:pPr>
        <w:pStyle w:val="Heading3"/>
        <w:numPr>
          <w:ilvl w:val="2"/>
          <w:numId w:val="1"/>
        </w:numPr>
        <w:rPr>
          <w:rFonts w:ascii="Times New Roman" w:hAnsi="Times New Roman"/>
        </w:rPr>
      </w:pPr>
      <w:r w:rsidRPr="00F415FD">
        <w:rPr>
          <w:rFonts w:ascii="Times New Roman" w:hAnsi="Times New Roman"/>
        </w:rPr>
        <w:t>Failure handling</w:t>
      </w:r>
    </w:p>
    <w:p w14:paraId="5D58C0C6" w14:textId="608D563D" w:rsidR="00A927AD" w:rsidRPr="00F415FD" w:rsidRDefault="00A927AD" w:rsidP="001418E2">
      <w:pPr>
        <w:spacing w:before="240"/>
        <w:rPr>
          <w:rFonts w:ascii="Times New Roman" w:hAnsi="Times New Roman" w:cs="Times New Roman"/>
          <w:sz w:val="20"/>
          <w:szCs w:val="20"/>
          <w:lang w:val="en-GB" w:eastAsia="zh-CN"/>
        </w:rPr>
      </w:pPr>
      <w:r w:rsidRPr="00F415FD">
        <w:rPr>
          <w:rFonts w:ascii="Times New Roman" w:hAnsi="Times New Roman" w:cs="Times New Roman"/>
          <w:sz w:val="20"/>
          <w:szCs w:val="20"/>
          <w:lang w:val="en-GB" w:eastAsia="zh-CN"/>
        </w:rPr>
        <w:t xml:space="preserve">[10] discussed how to handle the case if the </w:t>
      </w:r>
      <w:proofErr w:type="spellStart"/>
      <w:r w:rsidRPr="00F415FD">
        <w:rPr>
          <w:rFonts w:ascii="Times New Roman" w:hAnsi="Times New Roman" w:cs="Times New Roman"/>
          <w:sz w:val="20"/>
          <w:szCs w:val="20"/>
          <w:lang w:val="en-GB" w:eastAsia="zh-CN"/>
        </w:rPr>
        <w:t>AIoT</w:t>
      </w:r>
      <w:proofErr w:type="spellEnd"/>
      <w:r w:rsidRPr="00F415FD">
        <w:rPr>
          <w:rFonts w:ascii="Times New Roman" w:hAnsi="Times New Roman" w:cs="Times New Roman"/>
          <w:sz w:val="20"/>
          <w:szCs w:val="20"/>
          <w:lang w:val="en-GB" w:eastAsia="zh-CN"/>
        </w:rPr>
        <w:t xml:space="preserve"> device has no power to complete the required operation. </w:t>
      </w:r>
      <w:r w:rsidR="00C32B20" w:rsidRPr="00F415FD">
        <w:rPr>
          <w:rFonts w:ascii="Times New Roman" w:hAnsi="Times New Roman" w:cs="Times New Roman"/>
          <w:sz w:val="20"/>
          <w:szCs w:val="20"/>
          <w:lang w:val="en-GB" w:eastAsia="zh-CN"/>
        </w:rPr>
        <w:t xml:space="preserve">“The simple way is that the network shall guarantee that there is enough time for </w:t>
      </w:r>
      <w:proofErr w:type="spellStart"/>
      <w:r w:rsidR="00C32B20" w:rsidRPr="00F415FD">
        <w:rPr>
          <w:rFonts w:ascii="Times New Roman" w:hAnsi="Times New Roman" w:cs="Times New Roman"/>
          <w:sz w:val="20"/>
          <w:szCs w:val="20"/>
          <w:lang w:val="en-GB" w:eastAsia="zh-CN"/>
        </w:rPr>
        <w:t>AIoT</w:t>
      </w:r>
      <w:proofErr w:type="spellEnd"/>
      <w:r w:rsidR="00C32B20" w:rsidRPr="00F415FD">
        <w:rPr>
          <w:rFonts w:ascii="Times New Roman" w:hAnsi="Times New Roman" w:cs="Times New Roman"/>
          <w:sz w:val="20"/>
          <w:szCs w:val="20"/>
          <w:lang w:val="en-GB" w:eastAsia="zh-CN"/>
        </w:rPr>
        <w:t xml:space="preserve"> device to get power, and an </w:t>
      </w:r>
      <w:proofErr w:type="spellStart"/>
      <w:r w:rsidR="00C32B20" w:rsidRPr="00F415FD">
        <w:rPr>
          <w:rFonts w:ascii="Times New Roman" w:hAnsi="Times New Roman" w:cs="Times New Roman"/>
          <w:sz w:val="20"/>
          <w:szCs w:val="20"/>
          <w:lang w:val="en-GB" w:eastAsia="zh-CN"/>
        </w:rPr>
        <w:t>AIoT</w:t>
      </w:r>
      <w:proofErr w:type="spellEnd"/>
      <w:r w:rsidR="00C32B20" w:rsidRPr="00F415FD">
        <w:rPr>
          <w:rFonts w:ascii="Times New Roman" w:hAnsi="Times New Roman" w:cs="Times New Roman"/>
          <w:sz w:val="20"/>
          <w:szCs w:val="20"/>
          <w:lang w:val="en-GB" w:eastAsia="zh-CN"/>
        </w:rPr>
        <w:t xml:space="preserve"> device shall always monitor the R2D message if it has enough energy to handle the operation. </w:t>
      </w:r>
      <w:r w:rsidR="0009243E">
        <w:rPr>
          <w:rFonts w:ascii="Times New Roman" w:hAnsi="Times New Roman" w:cs="Times New Roman"/>
          <w:sz w:val="20"/>
          <w:szCs w:val="20"/>
          <w:lang w:val="en-GB" w:eastAsia="zh-CN"/>
        </w:rPr>
        <w:t>As described in [10],</w:t>
      </w:r>
      <w:r w:rsidR="0009243E" w:rsidRPr="00B5487B">
        <w:t xml:space="preserve"> </w:t>
      </w:r>
      <w:proofErr w:type="spellStart"/>
      <w:r w:rsidR="0009243E" w:rsidRPr="00B5487B">
        <w:rPr>
          <w:rFonts w:ascii="Times New Roman" w:hAnsi="Times New Roman" w:cs="Times New Roman"/>
          <w:sz w:val="20"/>
          <w:szCs w:val="20"/>
          <w:lang w:val="en-GB" w:eastAsia="zh-CN"/>
        </w:rPr>
        <w:t>AIoT</w:t>
      </w:r>
      <w:proofErr w:type="spellEnd"/>
      <w:r w:rsidR="0009243E" w:rsidRPr="00B5487B">
        <w:rPr>
          <w:rFonts w:ascii="Times New Roman" w:hAnsi="Times New Roman" w:cs="Times New Roman"/>
          <w:sz w:val="20"/>
          <w:szCs w:val="20"/>
          <w:lang w:val="en-GB" w:eastAsia="zh-CN"/>
        </w:rPr>
        <w:t xml:space="preserve"> is </w:t>
      </w:r>
      <w:r w:rsidR="0009243E">
        <w:rPr>
          <w:rFonts w:ascii="Times New Roman" w:hAnsi="Times New Roman" w:cs="Times New Roman"/>
          <w:sz w:val="20"/>
          <w:szCs w:val="20"/>
          <w:lang w:val="en-GB" w:eastAsia="zh-CN"/>
        </w:rPr>
        <w:t xml:space="preserve">an </w:t>
      </w:r>
      <w:r w:rsidR="0009243E" w:rsidRPr="00B5487B">
        <w:rPr>
          <w:rFonts w:ascii="Times New Roman" w:hAnsi="Times New Roman" w:cs="Times New Roman"/>
          <w:sz w:val="20"/>
          <w:szCs w:val="20"/>
          <w:lang w:val="en-GB" w:eastAsia="zh-CN"/>
        </w:rPr>
        <w:t xml:space="preserve">unsynchronized system, there is not SFN, etc timing. The </w:t>
      </w:r>
      <w:proofErr w:type="spellStart"/>
      <w:r w:rsidR="0009243E" w:rsidRPr="00B5487B">
        <w:rPr>
          <w:rFonts w:ascii="Times New Roman" w:hAnsi="Times New Roman" w:cs="Times New Roman"/>
          <w:sz w:val="20"/>
          <w:szCs w:val="20"/>
          <w:lang w:val="en-GB" w:eastAsia="zh-CN"/>
        </w:rPr>
        <w:t>AIoT</w:t>
      </w:r>
      <w:proofErr w:type="spellEnd"/>
      <w:r w:rsidR="0009243E" w:rsidRPr="00B5487B">
        <w:rPr>
          <w:rFonts w:ascii="Times New Roman" w:hAnsi="Times New Roman" w:cs="Times New Roman"/>
          <w:sz w:val="20"/>
          <w:szCs w:val="20"/>
          <w:lang w:val="en-GB" w:eastAsia="zh-CN"/>
        </w:rPr>
        <w:t xml:space="preserve"> device can only know </w:t>
      </w:r>
      <w:r w:rsidR="0009243E">
        <w:rPr>
          <w:rFonts w:ascii="Times New Roman" w:hAnsi="Times New Roman" w:cs="Times New Roman"/>
          <w:sz w:val="20"/>
          <w:szCs w:val="20"/>
          <w:lang w:val="en-GB" w:eastAsia="zh-CN"/>
        </w:rPr>
        <w:t>the timing</w:t>
      </w:r>
      <w:r w:rsidR="0009243E" w:rsidRPr="00B5487B">
        <w:rPr>
          <w:rFonts w:ascii="Times New Roman" w:hAnsi="Times New Roman" w:cs="Times New Roman"/>
          <w:sz w:val="20"/>
          <w:szCs w:val="20"/>
          <w:lang w:val="en-GB" w:eastAsia="zh-CN"/>
        </w:rPr>
        <w:t xml:space="preserve"> based on DL message</w:t>
      </w:r>
      <w:r w:rsidR="006A62DA">
        <w:rPr>
          <w:rFonts w:ascii="Times New Roman" w:hAnsi="Times New Roman" w:cs="Times New Roman"/>
          <w:sz w:val="20"/>
          <w:szCs w:val="20"/>
          <w:lang w:val="en-GB" w:eastAsia="zh-CN"/>
        </w:rPr>
        <w:t xml:space="preserve"> e.g. our companion </w:t>
      </w:r>
      <w:proofErr w:type="spellStart"/>
      <w:r w:rsidR="006A62DA">
        <w:rPr>
          <w:rFonts w:ascii="Times New Roman" w:hAnsi="Times New Roman" w:cs="Times New Roman"/>
          <w:sz w:val="20"/>
          <w:szCs w:val="20"/>
          <w:lang w:val="en-GB" w:eastAsia="zh-CN"/>
        </w:rPr>
        <w:t>TDoc</w:t>
      </w:r>
      <w:proofErr w:type="spellEnd"/>
      <w:r w:rsidR="006A62DA">
        <w:rPr>
          <w:rFonts w:ascii="Times New Roman" w:hAnsi="Times New Roman" w:cs="Times New Roman"/>
          <w:sz w:val="20"/>
          <w:szCs w:val="20"/>
          <w:lang w:val="en-GB" w:eastAsia="zh-CN"/>
        </w:rPr>
        <w:t xml:space="preserve"> [10] </w:t>
      </w:r>
      <w:proofErr w:type="gramStart"/>
      <w:r w:rsidR="006A62DA">
        <w:rPr>
          <w:rFonts w:ascii="Times New Roman" w:hAnsi="Times New Roman" w:cs="Times New Roman"/>
          <w:sz w:val="20"/>
          <w:szCs w:val="20"/>
          <w:lang w:val="en-GB" w:eastAsia="zh-CN"/>
        </w:rPr>
        <w:t xml:space="preserve">explains </w:t>
      </w:r>
      <w:r w:rsidR="0009243E">
        <w:rPr>
          <w:rFonts w:ascii="Times New Roman" w:hAnsi="Times New Roman" w:cs="Times New Roman"/>
          <w:sz w:val="20"/>
          <w:szCs w:val="20"/>
          <w:lang w:val="en-GB" w:eastAsia="zh-CN"/>
        </w:rPr>
        <w:t xml:space="preserve"> “</w:t>
      </w:r>
      <w:proofErr w:type="gramEnd"/>
      <w:r w:rsidR="0009243E">
        <w:rPr>
          <w:rFonts w:ascii="Times New Roman" w:hAnsi="Times New Roman" w:cs="Times New Roman"/>
          <w:sz w:val="20"/>
          <w:szCs w:val="20"/>
          <w:lang w:val="en-GB" w:eastAsia="zh-CN"/>
        </w:rPr>
        <w:t>P</w:t>
      </w:r>
      <w:r w:rsidR="0009243E" w:rsidRPr="00B5487B">
        <w:rPr>
          <w:rFonts w:ascii="Times New Roman" w:hAnsi="Times New Roman" w:cs="Times New Roman"/>
          <w:sz w:val="20"/>
          <w:szCs w:val="20"/>
          <w:lang w:val="en-GB" w:eastAsia="zh-CN"/>
        </w:rPr>
        <w:t xml:space="preserve">roposal 8: An </w:t>
      </w:r>
      <w:proofErr w:type="spellStart"/>
      <w:r w:rsidR="0009243E" w:rsidRPr="00B5487B">
        <w:rPr>
          <w:rFonts w:ascii="Times New Roman" w:hAnsi="Times New Roman" w:cs="Times New Roman"/>
          <w:sz w:val="20"/>
          <w:szCs w:val="20"/>
          <w:lang w:val="en-GB" w:eastAsia="zh-CN"/>
        </w:rPr>
        <w:t>AIoT</w:t>
      </w:r>
      <w:proofErr w:type="spellEnd"/>
      <w:r w:rsidR="0009243E" w:rsidRPr="00B5487B">
        <w:rPr>
          <w:rFonts w:ascii="Times New Roman" w:hAnsi="Times New Roman" w:cs="Times New Roman"/>
          <w:sz w:val="20"/>
          <w:szCs w:val="20"/>
          <w:lang w:val="en-GB" w:eastAsia="zh-CN"/>
        </w:rPr>
        <w:t xml:space="preserve"> device can transmit D2R message as the response of R2D message in the period between two consecutive R2D messages within min/max of R2D response timing, the exact timing refers to RAN1 timing design.</w:t>
      </w:r>
      <w:r w:rsidR="0009243E">
        <w:rPr>
          <w:rFonts w:ascii="Times New Roman" w:hAnsi="Times New Roman" w:cs="Times New Roman"/>
          <w:sz w:val="20"/>
          <w:szCs w:val="20"/>
          <w:lang w:val="en-GB" w:eastAsia="zh-CN"/>
        </w:rPr>
        <w:t xml:space="preserve">”. </w:t>
      </w:r>
      <w:proofErr w:type="gramStart"/>
      <w:r w:rsidR="0009243E" w:rsidRPr="00B5487B">
        <w:rPr>
          <w:rFonts w:ascii="Times New Roman" w:hAnsi="Times New Roman" w:cs="Times New Roman"/>
          <w:sz w:val="20"/>
          <w:szCs w:val="20"/>
          <w:lang w:val="en-GB" w:eastAsia="zh-CN"/>
        </w:rPr>
        <w:t>Therefore</w:t>
      </w:r>
      <w:proofErr w:type="gramEnd"/>
      <w:r w:rsidR="0009243E">
        <w:rPr>
          <w:rFonts w:ascii="Times New Roman" w:hAnsi="Times New Roman" w:cs="Times New Roman"/>
          <w:sz w:val="20"/>
          <w:szCs w:val="20"/>
          <w:lang w:val="en-GB" w:eastAsia="zh-CN"/>
        </w:rPr>
        <w:t xml:space="preserve"> i</w:t>
      </w:r>
      <w:r w:rsidR="0009243E" w:rsidRPr="00F415FD">
        <w:rPr>
          <w:rFonts w:ascii="Times New Roman" w:hAnsi="Times New Roman" w:cs="Times New Roman"/>
          <w:sz w:val="20"/>
          <w:szCs w:val="20"/>
          <w:lang w:val="en-GB" w:eastAsia="zh-CN"/>
        </w:rPr>
        <w:t xml:space="preserve">f the error case happens, i.e. an </w:t>
      </w:r>
      <w:proofErr w:type="spellStart"/>
      <w:r w:rsidR="0009243E" w:rsidRPr="00F415FD">
        <w:rPr>
          <w:rFonts w:ascii="Times New Roman" w:hAnsi="Times New Roman" w:cs="Times New Roman"/>
          <w:sz w:val="20"/>
          <w:szCs w:val="20"/>
          <w:lang w:val="en-GB" w:eastAsia="zh-CN"/>
        </w:rPr>
        <w:t>AIoT</w:t>
      </w:r>
      <w:proofErr w:type="spellEnd"/>
      <w:r w:rsidR="0009243E" w:rsidRPr="00F415FD">
        <w:rPr>
          <w:rFonts w:ascii="Times New Roman" w:hAnsi="Times New Roman" w:cs="Times New Roman"/>
          <w:sz w:val="20"/>
          <w:szCs w:val="20"/>
          <w:lang w:val="en-GB" w:eastAsia="zh-CN"/>
        </w:rPr>
        <w:t xml:space="preserve"> device has no enough energy to complete the procedure,</w:t>
      </w:r>
      <w:r w:rsidR="0009243E" w:rsidRPr="00B5487B">
        <w:t xml:space="preserve"> </w:t>
      </w:r>
      <w:r w:rsidR="0009243E" w:rsidRPr="00B5487B">
        <w:rPr>
          <w:rFonts w:ascii="Times New Roman" w:hAnsi="Times New Roman" w:cs="Times New Roman"/>
          <w:sz w:val="20"/>
          <w:szCs w:val="20"/>
          <w:lang w:val="en-GB" w:eastAsia="zh-CN"/>
        </w:rPr>
        <w:t xml:space="preserve">the DL message is the triggering for the AIOT device to </w:t>
      </w:r>
      <w:r w:rsidR="0009243E" w:rsidRPr="00B5487B">
        <w:rPr>
          <w:rFonts w:ascii="Times New Roman" w:hAnsi="Times New Roman" w:cs="Times New Roman"/>
          <w:sz w:val="20"/>
          <w:szCs w:val="20"/>
          <w:lang w:val="en-GB" w:eastAsia="zh-CN"/>
        </w:rPr>
        <w:lastRenderedPageBreak/>
        <w:t>know when to transmit the UL for the same session</w:t>
      </w:r>
      <w:r w:rsidR="00427171">
        <w:rPr>
          <w:rFonts w:ascii="Times New Roman" w:hAnsi="Times New Roman" w:cs="Times New Roman"/>
          <w:sz w:val="20"/>
          <w:szCs w:val="20"/>
          <w:lang w:val="en-GB" w:eastAsia="zh-CN"/>
        </w:rPr>
        <w:t>, i.e.</w:t>
      </w:r>
      <w:r w:rsidR="0009243E">
        <w:rPr>
          <w:rFonts w:ascii="Times New Roman" w:hAnsi="Times New Roman" w:cs="Times New Roman"/>
          <w:sz w:val="20"/>
          <w:szCs w:val="20"/>
          <w:lang w:val="en-GB" w:eastAsia="zh-CN"/>
        </w:rPr>
        <w:t>,</w:t>
      </w:r>
      <w:r w:rsidR="00497A07">
        <w:rPr>
          <w:rFonts w:ascii="Times New Roman" w:hAnsi="Times New Roman" w:cs="Times New Roman"/>
          <w:sz w:val="20"/>
          <w:szCs w:val="20"/>
          <w:lang w:val="en-GB" w:eastAsia="zh-CN"/>
        </w:rPr>
        <w:t xml:space="preserve"> </w:t>
      </w:r>
      <w:r w:rsidR="00C32B20" w:rsidRPr="00F415FD">
        <w:rPr>
          <w:rFonts w:ascii="Times New Roman" w:hAnsi="Times New Roman" w:cs="Times New Roman"/>
          <w:sz w:val="20"/>
          <w:szCs w:val="20"/>
          <w:lang w:val="en-GB" w:eastAsia="zh-CN"/>
        </w:rPr>
        <w:t xml:space="preserve">the </w:t>
      </w:r>
      <w:proofErr w:type="spellStart"/>
      <w:r w:rsidR="00C32B20" w:rsidRPr="00F415FD">
        <w:rPr>
          <w:rFonts w:ascii="Times New Roman" w:hAnsi="Times New Roman" w:cs="Times New Roman"/>
          <w:sz w:val="20"/>
          <w:szCs w:val="20"/>
          <w:lang w:val="en-GB" w:eastAsia="zh-CN"/>
        </w:rPr>
        <w:t>AIoT</w:t>
      </w:r>
      <w:proofErr w:type="spellEnd"/>
      <w:r w:rsidR="00C32B20" w:rsidRPr="00F415FD">
        <w:rPr>
          <w:rFonts w:ascii="Times New Roman" w:hAnsi="Times New Roman" w:cs="Times New Roman"/>
          <w:sz w:val="20"/>
          <w:szCs w:val="20"/>
          <w:lang w:val="en-GB" w:eastAsia="zh-CN"/>
        </w:rPr>
        <w:t xml:space="preserve"> device should just skip the procedure and wait for the next round of operation.”. </w:t>
      </w:r>
    </w:p>
    <w:p w14:paraId="75AB9F3B" w14:textId="083711B2" w:rsidR="00C32B20" w:rsidRDefault="00C32B20" w:rsidP="00C32B20">
      <w:pPr>
        <w:jc w:val="both"/>
        <w:rPr>
          <w:rFonts w:ascii="Times New Roman" w:hAnsi="Times New Roman" w:cs="Times New Roman"/>
          <w:b/>
          <w:bCs/>
          <w:sz w:val="20"/>
          <w:szCs w:val="20"/>
          <w:lang w:val="en-GB" w:eastAsia="zh-CN"/>
        </w:rPr>
      </w:pPr>
      <w:r w:rsidRPr="00F415FD">
        <w:rPr>
          <w:rFonts w:ascii="Times New Roman" w:hAnsi="Times New Roman" w:cs="Times New Roman"/>
          <w:b/>
          <w:bCs/>
          <w:sz w:val="20"/>
          <w:szCs w:val="20"/>
          <w:lang w:val="en-GB" w:eastAsia="zh-CN"/>
        </w:rPr>
        <w:t xml:space="preserve">Proposal 6: </w:t>
      </w:r>
      <w:proofErr w:type="spellStart"/>
      <w:r w:rsidRPr="00F415FD">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device shall wait for </w:t>
      </w:r>
      <w:r w:rsidR="00AB6E76">
        <w:rPr>
          <w:rFonts w:ascii="Times New Roman" w:hAnsi="Times New Roman" w:cs="Times New Roman"/>
          <w:b/>
          <w:bCs/>
          <w:sz w:val="20"/>
          <w:szCs w:val="20"/>
          <w:lang w:val="en-GB" w:eastAsia="zh-CN"/>
        </w:rPr>
        <w:t xml:space="preserve">the reader to trigger </w:t>
      </w:r>
      <w:r w:rsidRPr="00F415FD">
        <w:rPr>
          <w:rFonts w:ascii="Times New Roman" w:hAnsi="Times New Roman" w:cs="Times New Roman"/>
          <w:b/>
          <w:bCs/>
          <w:sz w:val="20"/>
          <w:szCs w:val="20"/>
          <w:lang w:val="en-GB" w:eastAsia="zh-CN"/>
        </w:rPr>
        <w:t xml:space="preserve">the next round </w:t>
      </w:r>
      <w:r w:rsidR="007A1E5F">
        <w:rPr>
          <w:rFonts w:ascii="Times New Roman" w:hAnsi="Times New Roman" w:cs="Times New Roman"/>
          <w:b/>
          <w:bCs/>
          <w:sz w:val="20"/>
          <w:szCs w:val="20"/>
          <w:lang w:val="en-GB" w:eastAsia="zh-CN"/>
        </w:rPr>
        <w:t xml:space="preserve">of </w:t>
      </w:r>
      <w:r w:rsidRPr="00F415FD">
        <w:rPr>
          <w:rFonts w:ascii="Times New Roman" w:hAnsi="Times New Roman" w:cs="Times New Roman"/>
          <w:b/>
          <w:bCs/>
          <w:sz w:val="20"/>
          <w:szCs w:val="20"/>
          <w:lang w:val="en-GB" w:eastAsia="zh-CN"/>
        </w:rPr>
        <w:t xml:space="preserve">operation if it has </w:t>
      </w:r>
      <w:proofErr w:type="gramStart"/>
      <w:r w:rsidRPr="00F415FD">
        <w:rPr>
          <w:rFonts w:ascii="Times New Roman" w:hAnsi="Times New Roman" w:cs="Times New Roman"/>
          <w:b/>
          <w:bCs/>
          <w:sz w:val="20"/>
          <w:szCs w:val="20"/>
          <w:lang w:val="en-GB" w:eastAsia="zh-CN"/>
        </w:rPr>
        <w:t>no</w:t>
      </w:r>
      <w:proofErr w:type="gramEnd"/>
      <w:r w:rsidRPr="00F415FD">
        <w:rPr>
          <w:rFonts w:ascii="Times New Roman" w:hAnsi="Times New Roman" w:cs="Times New Roman"/>
          <w:b/>
          <w:bCs/>
          <w:sz w:val="20"/>
          <w:szCs w:val="20"/>
          <w:lang w:val="en-GB" w:eastAsia="zh-CN"/>
        </w:rPr>
        <w:t xml:space="preserve"> enough energy to complete the </w:t>
      </w:r>
      <w:r w:rsidR="00B657E8">
        <w:rPr>
          <w:rFonts w:ascii="Times New Roman" w:hAnsi="Times New Roman" w:cs="Times New Roman" w:hint="eastAsia"/>
          <w:b/>
          <w:bCs/>
          <w:sz w:val="20"/>
          <w:szCs w:val="20"/>
          <w:lang w:val="en-GB" w:eastAsia="zh-CN"/>
        </w:rPr>
        <w:t>requested</w:t>
      </w:r>
      <w:r w:rsidRPr="00F415FD">
        <w:rPr>
          <w:rFonts w:ascii="Times New Roman" w:hAnsi="Times New Roman" w:cs="Times New Roman"/>
          <w:b/>
          <w:bCs/>
          <w:sz w:val="20"/>
          <w:szCs w:val="20"/>
          <w:lang w:val="en-GB" w:eastAsia="zh-CN"/>
        </w:rPr>
        <w:t xml:space="preserve"> operation. </w:t>
      </w:r>
    </w:p>
    <w:p w14:paraId="4BAB0545" w14:textId="06A9C79A" w:rsidR="004D606A" w:rsidRDefault="004D606A" w:rsidP="00C32B20">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RACH related failure case</w:t>
      </w:r>
      <w:r w:rsidR="004E32A1">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w:t>
      </w:r>
    </w:p>
    <w:p w14:paraId="6B66AA82" w14:textId="69C5859A" w:rsidR="004D606A" w:rsidRPr="004E32A1" w:rsidRDefault="004D606A" w:rsidP="00E14A05">
      <w:pPr>
        <w:pStyle w:val="ListParagraph"/>
        <w:numPr>
          <w:ilvl w:val="0"/>
          <w:numId w:val="44"/>
        </w:numPr>
        <w:spacing w:after="80"/>
        <w:contextualSpacing w:val="0"/>
        <w:jc w:val="both"/>
        <w:rPr>
          <w:lang w:val="en-GB" w:eastAsia="zh-CN"/>
        </w:rPr>
      </w:pPr>
      <w:r w:rsidRPr="00E14A05">
        <w:rPr>
          <w:b/>
          <w:bCs/>
          <w:lang w:val="en-GB" w:eastAsia="zh-CN"/>
        </w:rPr>
        <w:t>Case 1</w:t>
      </w:r>
      <w:r w:rsidR="00BF01E2" w:rsidRPr="00E14A05">
        <w:rPr>
          <w:b/>
          <w:bCs/>
          <w:lang w:val="en-GB" w:eastAsia="zh-CN"/>
        </w:rPr>
        <w:t xml:space="preserve"> </w:t>
      </w:r>
      <w:r w:rsidR="004E32A1" w:rsidRPr="00E14A05">
        <w:rPr>
          <w:b/>
          <w:bCs/>
          <w:lang w:val="en-GB" w:eastAsia="zh-CN"/>
        </w:rPr>
        <w:t>(</w:t>
      </w:r>
      <w:r w:rsidR="00BF01E2" w:rsidRPr="00E14A05">
        <w:rPr>
          <w:b/>
          <w:bCs/>
          <w:lang w:val="en-GB" w:eastAsia="zh-CN"/>
        </w:rPr>
        <w:t>contention resolution failure</w:t>
      </w:r>
      <w:r w:rsidR="004E32A1" w:rsidRPr="00E14A05">
        <w:rPr>
          <w:b/>
          <w:bCs/>
          <w:lang w:val="en-GB" w:eastAsia="zh-CN"/>
        </w:rPr>
        <w:t>)</w:t>
      </w:r>
      <w:r w:rsidRPr="004E32A1">
        <w:rPr>
          <w:lang w:val="en-GB" w:eastAsia="zh-CN"/>
        </w:rPr>
        <w:t xml:space="preserve">: </w:t>
      </w:r>
      <w:r w:rsidR="00C23589" w:rsidRPr="004E32A1">
        <w:rPr>
          <w:lang w:val="en-GB" w:eastAsia="zh-CN"/>
        </w:rPr>
        <w:t xml:space="preserve">Collison with other devices, and therefore </w:t>
      </w:r>
      <w:r w:rsidR="006269B4" w:rsidRPr="004E32A1">
        <w:rPr>
          <w:lang w:val="en-GB" w:eastAsia="zh-CN"/>
        </w:rPr>
        <w:t>the RN r</w:t>
      </w:r>
      <w:r w:rsidR="00C23589" w:rsidRPr="004E32A1">
        <w:rPr>
          <w:lang w:val="en-GB" w:eastAsia="zh-CN"/>
        </w:rPr>
        <w:t>eceive</w:t>
      </w:r>
      <w:r w:rsidR="006269B4" w:rsidRPr="004E32A1">
        <w:rPr>
          <w:lang w:val="en-GB" w:eastAsia="zh-CN"/>
        </w:rPr>
        <w:t>d</w:t>
      </w:r>
      <w:r w:rsidR="00C23589" w:rsidRPr="004E32A1">
        <w:rPr>
          <w:lang w:val="en-GB" w:eastAsia="zh-CN"/>
        </w:rPr>
        <w:t xml:space="preserve"> </w:t>
      </w:r>
      <w:r w:rsidR="006269B4" w:rsidRPr="004E32A1">
        <w:rPr>
          <w:lang w:val="en-GB" w:eastAsia="zh-CN"/>
        </w:rPr>
        <w:t xml:space="preserve">in </w:t>
      </w:r>
      <w:r w:rsidR="00C23589" w:rsidRPr="004E32A1">
        <w:rPr>
          <w:lang w:val="en-GB" w:eastAsia="zh-CN"/>
        </w:rPr>
        <w:t xml:space="preserve">ACK </w:t>
      </w:r>
      <w:r w:rsidR="006269B4" w:rsidRPr="004E32A1">
        <w:rPr>
          <w:lang w:val="en-GB" w:eastAsia="zh-CN"/>
        </w:rPr>
        <w:t xml:space="preserve">is different from RN transmitted by the </w:t>
      </w:r>
      <w:proofErr w:type="spellStart"/>
      <w:r w:rsidR="006269B4" w:rsidRPr="004E32A1">
        <w:rPr>
          <w:lang w:val="en-GB" w:eastAsia="zh-CN"/>
        </w:rPr>
        <w:t>AIoT</w:t>
      </w:r>
      <w:proofErr w:type="spellEnd"/>
      <w:r w:rsidR="006269B4" w:rsidRPr="004E32A1">
        <w:rPr>
          <w:lang w:val="en-GB" w:eastAsia="zh-CN"/>
        </w:rPr>
        <w:t xml:space="preserve"> </w:t>
      </w:r>
      <w:proofErr w:type="gramStart"/>
      <w:r w:rsidR="006269B4" w:rsidRPr="004E32A1">
        <w:rPr>
          <w:lang w:val="en-GB" w:eastAsia="zh-CN"/>
        </w:rPr>
        <w:t>device</w:t>
      </w:r>
      <w:r w:rsidR="00C23589" w:rsidRPr="004E32A1">
        <w:rPr>
          <w:lang w:val="en-GB" w:eastAsia="zh-CN"/>
        </w:rPr>
        <w:t>;</w:t>
      </w:r>
      <w:proofErr w:type="gramEnd"/>
    </w:p>
    <w:p w14:paraId="713DCEC8" w14:textId="7C0B0C41" w:rsidR="00C23589" w:rsidRPr="004E32A1" w:rsidRDefault="00C23589" w:rsidP="00E14A05">
      <w:pPr>
        <w:pStyle w:val="ListParagraph"/>
        <w:numPr>
          <w:ilvl w:val="0"/>
          <w:numId w:val="44"/>
        </w:numPr>
        <w:jc w:val="both"/>
        <w:rPr>
          <w:lang w:val="en-GB" w:eastAsia="zh-CN"/>
        </w:rPr>
      </w:pPr>
      <w:r w:rsidRPr="00E14A05">
        <w:rPr>
          <w:b/>
          <w:bCs/>
          <w:lang w:val="en-GB" w:eastAsia="zh-CN"/>
        </w:rPr>
        <w:t>Case 2</w:t>
      </w:r>
      <w:r w:rsidR="004E32A1" w:rsidRPr="00E14A05">
        <w:rPr>
          <w:b/>
          <w:bCs/>
          <w:lang w:val="en-GB" w:eastAsia="zh-CN"/>
        </w:rPr>
        <w:t xml:space="preserve"> (others)</w:t>
      </w:r>
      <w:r w:rsidRPr="004E32A1">
        <w:rPr>
          <w:lang w:val="en-GB" w:eastAsia="zh-CN"/>
        </w:rPr>
        <w:t xml:space="preserve">: no response from </w:t>
      </w:r>
      <w:r w:rsidR="00931484" w:rsidRPr="004E32A1">
        <w:rPr>
          <w:lang w:val="en-GB" w:eastAsia="zh-CN"/>
        </w:rPr>
        <w:t xml:space="preserve">the Reader </w:t>
      </w:r>
      <w:r w:rsidR="00F842B6" w:rsidRPr="004E32A1">
        <w:rPr>
          <w:lang w:val="en-GB" w:eastAsia="zh-CN"/>
        </w:rPr>
        <w:t xml:space="preserve">in the period between two consecutive R2D messages within min/max of R2D response </w:t>
      </w:r>
      <w:proofErr w:type="gramStart"/>
      <w:r w:rsidR="00F842B6" w:rsidRPr="004E32A1">
        <w:rPr>
          <w:lang w:val="en-GB" w:eastAsia="zh-CN"/>
        </w:rPr>
        <w:t>timing</w:t>
      </w:r>
      <w:r w:rsidR="00BF01E2" w:rsidRPr="004E32A1">
        <w:rPr>
          <w:lang w:val="en-GB" w:eastAsia="zh-CN"/>
        </w:rPr>
        <w:t>;</w:t>
      </w:r>
      <w:proofErr w:type="gramEnd"/>
    </w:p>
    <w:p w14:paraId="6B8D3828" w14:textId="29324FEF" w:rsidR="004D606A" w:rsidRDefault="004E32A1" w:rsidP="00C32B20">
      <w:pPr>
        <w:jc w:val="both"/>
        <w:rPr>
          <w:rFonts w:ascii="Times New Roman" w:hAnsi="Times New Roman" w:cs="Times New Roman"/>
          <w:sz w:val="20"/>
          <w:szCs w:val="20"/>
          <w:lang w:val="en-GB" w:eastAsia="zh-CN"/>
        </w:rPr>
      </w:pPr>
      <w:r w:rsidRPr="629F74E4">
        <w:rPr>
          <w:rFonts w:ascii="Times New Roman" w:hAnsi="Times New Roman" w:cs="Times New Roman"/>
          <w:sz w:val="20"/>
          <w:szCs w:val="20"/>
          <w:lang w:val="en-GB" w:eastAsia="zh-CN"/>
        </w:rPr>
        <w:t xml:space="preserve">For these </w:t>
      </w:r>
      <w:r w:rsidR="00BC44F5" w:rsidRPr="629F74E4">
        <w:rPr>
          <w:rFonts w:ascii="Times New Roman" w:hAnsi="Times New Roman" w:cs="Times New Roman"/>
          <w:sz w:val="20"/>
          <w:szCs w:val="20"/>
          <w:lang w:val="en-GB" w:eastAsia="zh-CN"/>
        </w:rPr>
        <w:t xml:space="preserve">RACH related failure cases, same handling can be applied, i.e. the </w:t>
      </w:r>
      <w:proofErr w:type="spellStart"/>
      <w:r w:rsidR="00BC44F5" w:rsidRPr="629F74E4">
        <w:rPr>
          <w:rFonts w:ascii="Times New Roman" w:hAnsi="Times New Roman" w:cs="Times New Roman"/>
          <w:sz w:val="20"/>
          <w:szCs w:val="20"/>
          <w:lang w:val="en-GB" w:eastAsia="zh-CN"/>
        </w:rPr>
        <w:t>AIoT</w:t>
      </w:r>
      <w:proofErr w:type="spellEnd"/>
      <w:r w:rsidR="00BC44F5" w:rsidRPr="629F74E4">
        <w:rPr>
          <w:rFonts w:ascii="Times New Roman" w:hAnsi="Times New Roman" w:cs="Times New Roman"/>
          <w:sz w:val="20"/>
          <w:szCs w:val="20"/>
          <w:lang w:val="en-GB" w:eastAsia="zh-CN"/>
        </w:rPr>
        <w:t xml:space="preserve"> device should just skip the procedure and wait for the next round of </w:t>
      </w:r>
      <w:proofErr w:type="gramStart"/>
      <w:r w:rsidR="00BC44F5" w:rsidRPr="629F74E4">
        <w:rPr>
          <w:rFonts w:ascii="Times New Roman" w:hAnsi="Times New Roman" w:cs="Times New Roman"/>
          <w:sz w:val="20"/>
          <w:szCs w:val="20"/>
          <w:lang w:val="en-GB" w:eastAsia="zh-CN"/>
        </w:rPr>
        <w:t xml:space="preserve">operation </w:t>
      </w:r>
      <w:r w:rsidR="004D606A" w:rsidRPr="629F74E4">
        <w:rPr>
          <w:rFonts w:ascii="Times New Roman" w:hAnsi="Times New Roman" w:cs="Times New Roman"/>
          <w:sz w:val="20"/>
          <w:szCs w:val="20"/>
          <w:lang w:val="en-GB" w:eastAsia="zh-CN"/>
        </w:rPr>
        <w:t>.</w:t>
      </w:r>
      <w:proofErr w:type="gramEnd"/>
    </w:p>
    <w:p w14:paraId="46EA0A95" w14:textId="37B6DD01" w:rsidR="00C70758" w:rsidRPr="00E14A05" w:rsidRDefault="00C70758" w:rsidP="00E14A05">
      <w:pPr>
        <w:jc w:val="both"/>
        <w:rPr>
          <w:rFonts w:ascii="Times New Roman" w:hAnsi="Times New Roman" w:cs="Times New Roman"/>
          <w:b/>
          <w:bCs/>
          <w:sz w:val="20"/>
          <w:szCs w:val="20"/>
          <w:lang w:val="en-GB" w:eastAsia="zh-CN"/>
        </w:rPr>
      </w:pPr>
      <w:r w:rsidRPr="00E14A05">
        <w:rPr>
          <w:rFonts w:ascii="Times New Roman" w:hAnsi="Times New Roman" w:cs="Times New Roman"/>
          <w:b/>
          <w:bCs/>
          <w:sz w:val="20"/>
          <w:szCs w:val="20"/>
          <w:lang w:val="en-GB" w:eastAsia="zh-CN"/>
        </w:rPr>
        <w:t xml:space="preserve">Proposal 7. </w:t>
      </w:r>
      <w:proofErr w:type="spellStart"/>
      <w:r w:rsidRPr="00E14A05">
        <w:rPr>
          <w:rFonts w:ascii="Times New Roman" w:hAnsi="Times New Roman" w:cs="Times New Roman"/>
          <w:b/>
          <w:bCs/>
          <w:sz w:val="20"/>
          <w:szCs w:val="20"/>
          <w:lang w:val="en-GB" w:eastAsia="zh-CN"/>
        </w:rPr>
        <w:t>AIoT</w:t>
      </w:r>
      <w:proofErr w:type="spellEnd"/>
      <w:r w:rsidRPr="00E14A05">
        <w:rPr>
          <w:rFonts w:ascii="Times New Roman" w:hAnsi="Times New Roman" w:cs="Times New Roman"/>
          <w:b/>
          <w:bCs/>
          <w:sz w:val="20"/>
          <w:szCs w:val="20"/>
          <w:lang w:val="en-GB" w:eastAsia="zh-CN"/>
        </w:rPr>
        <w:t xml:space="preserve"> RACH Failure includes </w:t>
      </w:r>
      <w:r w:rsidR="0003407B">
        <w:rPr>
          <w:rFonts w:ascii="Times New Roman" w:hAnsi="Times New Roman" w:cs="Times New Roman"/>
          <w:b/>
          <w:bCs/>
          <w:sz w:val="20"/>
          <w:szCs w:val="20"/>
          <w:lang w:val="en-GB" w:eastAsia="zh-CN"/>
        </w:rPr>
        <w:t xml:space="preserve">case </w:t>
      </w:r>
      <w:r w:rsidRPr="00E14A05">
        <w:rPr>
          <w:rFonts w:ascii="Times New Roman" w:hAnsi="Times New Roman" w:cs="Times New Roman"/>
          <w:b/>
          <w:bCs/>
          <w:sz w:val="20"/>
          <w:szCs w:val="20"/>
          <w:lang w:val="en-GB" w:eastAsia="zh-CN"/>
        </w:rPr>
        <w:t xml:space="preserve">(1) failure of contention resolution (i.e. a </w:t>
      </w:r>
      <w:proofErr w:type="spellStart"/>
      <w:r w:rsidRPr="00E14A05">
        <w:rPr>
          <w:rFonts w:ascii="Times New Roman" w:hAnsi="Times New Roman" w:cs="Times New Roman"/>
          <w:b/>
          <w:bCs/>
          <w:sz w:val="20"/>
          <w:szCs w:val="20"/>
          <w:lang w:val="en-GB" w:eastAsia="zh-CN"/>
        </w:rPr>
        <w:t>collison</w:t>
      </w:r>
      <w:proofErr w:type="spellEnd"/>
      <w:r w:rsidRPr="00E14A05">
        <w:rPr>
          <w:rFonts w:ascii="Times New Roman" w:hAnsi="Times New Roman" w:cs="Times New Roman"/>
          <w:b/>
          <w:bCs/>
          <w:sz w:val="20"/>
          <w:szCs w:val="20"/>
          <w:lang w:val="en-GB" w:eastAsia="zh-CN"/>
        </w:rPr>
        <w:t xml:space="preserve"> with other devices that leads the RN to receive </w:t>
      </w:r>
      <w:proofErr w:type="gramStart"/>
      <w:r w:rsidRPr="00E14A05">
        <w:rPr>
          <w:rFonts w:ascii="Times New Roman" w:hAnsi="Times New Roman" w:cs="Times New Roman"/>
          <w:b/>
          <w:bCs/>
          <w:sz w:val="20"/>
          <w:szCs w:val="20"/>
          <w:lang w:val="en-GB" w:eastAsia="zh-CN"/>
        </w:rPr>
        <w:t>a</w:t>
      </w:r>
      <w:proofErr w:type="gramEnd"/>
      <w:r w:rsidRPr="00E14A05">
        <w:rPr>
          <w:rFonts w:ascii="Times New Roman" w:hAnsi="Times New Roman" w:cs="Times New Roman"/>
          <w:b/>
          <w:bCs/>
          <w:sz w:val="20"/>
          <w:szCs w:val="20"/>
          <w:lang w:val="en-GB" w:eastAsia="zh-CN"/>
        </w:rPr>
        <w:t xml:space="preserve"> ACK with RN of a different </w:t>
      </w:r>
      <w:proofErr w:type="spellStart"/>
      <w:r w:rsidRPr="00E14A05">
        <w:rPr>
          <w:rFonts w:ascii="Times New Roman" w:hAnsi="Times New Roman" w:cs="Times New Roman"/>
          <w:b/>
          <w:bCs/>
          <w:sz w:val="20"/>
          <w:szCs w:val="20"/>
          <w:lang w:val="en-GB" w:eastAsia="zh-CN"/>
        </w:rPr>
        <w:t>AIoT</w:t>
      </w:r>
      <w:proofErr w:type="spellEnd"/>
      <w:r w:rsidRPr="00E14A05">
        <w:rPr>
          <w:rFonts w:ascii="Times New Roman" w:hAnsi="Times New Roman" w:cs="Times New Roman"/>
          <w:b/>
          <w:bCs/>
          <w:sz w:val="20"/>
          <w:szCs w:val="20"/>
          <w:lang w:val="en-GB" w:eastAsia="zh-CN"/>
        </w:rPr>
        <w:t xml:space="preserve"> device) or </w:t>
      </w:r>
      <w:r w:rsidR="0003407B">
        <w:rPr>
          <w:rFonts w:ascii="Times New Roman" w:hAnsi="Times New Roman" w:cs="Times New Roman"/>
          <w:b/>
          <w:bCs/>
          <w:sz w:val="20"/>
          <w:szCs w:val="20"/>
          <w:lang w:val="en-GB" w:eastAsia="zh-CN"/>
        </w:rPr>
        <w:t xml:space="preserve">case (2) </w:t>
      </w:r>
      <w:r w:rsidRPr="00E14A05">
        <w:rPr>
          <w:rFonts w:ascii="Times New Roman" w:hAnsi="Times New Roman" w:cs="Times New Roman"/>
          <w:b/>
          <w:bCs/>
          <w:sz w:val="20"/>
          <w:szCs w:val="20"/>
          <w:lang w:val="en-GB" w:eastAsia="zh-CN"/>
        </w:rPr>
        <w:t xml:space="preserve">other failure scenarios (e.g., when </w:t>
      </w:r>
      <w:proofErr w:type="spellStart"/>
      <w:r w:rsidRPr="00E14A05">
        <w:rPr>
          <w:rFonts w:ascii="Times New Roman" w:hAnsi="Times New Roman" w:cs="Times New Roman"/>
          <w:b/>
          <w:bCs/>
          <w:sz w:val="20"/>
          <w:szCs w:val="20"/>
          <w:lang w:val="en-GB" w:eastAsia="zh-CN"/>
        </w:rPr>
        <w:t>AIoT</w:t>
      </w:r>
      <w:proofErr w:type="spellEnd"/>
      <w:r w:rsidRPr="00E14A05">
        <w:rPr>
          <w:rFonts w:ascii="Times New Roman" w:hAnsi="Times New Roman" w:cs="Times New Roman"/>
          <w:b/>
          <w:bCs/>
          <w:sz w:val="20"/>
          <w:szCs w:val="20"/>
          <w:lang w:val="en-GB" w:eastAsia="zh-CN"/>
        </w:rPr>
        <w:t xml:space="preserve"> device does not response from the Reader in the period between two consecutive R2D messages within min/max of R2D response timing)</w:t>
      </w:r>
      <w:r w:rsidR="00C80037">
        <w:rPr>
          <w:rFonts w:ascii="Times New Roman" w:hAnsi="Times New Roman" w:cs="Times New Roman"/>
          <w:b/>
          <w:bCs/>
          <w:sz w:val="20"/>
          <w:szCs w:val="20"/>
          <w:lang w:val="en-GB" w:eastAsia="zh-CN"/>
        </w:rPr>
        <w:t>.</w:t>
      </w:r>
    </w:p>
    <w:p w14:paraId="3E9BBDC0" w14:textId="2636A440" w:rsidR="00DC7593" w:rsidRPr="00F415FD" w:rsidRDefault="00C32B20" w:rsidP="004713A4">
      <w:pPr>
        <w:jc w:val="both"/>
        <w:rPr>
          <w:rFonts w:ascii="Times New Roman" w:hAnsi="Times New Roman" w:cs="Times New Roman"/>
          <w:b/>
          <w:sz w:val="20"/>
          <w:szCs w:val="20"/>
        </w:rPr>
      </w:pPr>
      <w:r w:rsidRPr="00F415FD">
        <w:rPr>
          <w:rFonts w:ascii="Times New Roman" w:hAnsi="Times New Roman" w:cs="Times New Roman"/>
          <w:b/>
          <w:bCs/>
          <w:sz w:val="20"/>
          <w:szCs w:val="20"/>
          <w:lang w:val="en-GB" w:eastAsia="zh-CN"/>
        </w:rPr>
        <w:t xml:space="preserve">Proposal </w:t>
      </w:r>
      <w:r w:rsidR="007F2EFF">
        <w:rPr>
          <w:rFonts w:ascii="Times New Roman" w:hAnsi="Times New Roman" w:cs="Times New Roman"/>
          <w:b/>
          <w:bCs/>
          <w:sz w:val="20"/>
          <w:szCs w:val="20"/>
          <w:lang w:val="en-GB" w:eastAsia="zh-CN"/>
        </w:rPr>
        <w:t>8</w:t>
      </w:r>
      <w:r w:rsidRPr="00F415FD">
        <w:rPr>
          <w:rFonts w:ascii="Times New Roman" w:hAnsi="Times New Roman" w:cs="Times New Roman"/>
          <w:b/>
          <w:bCs/>
          <w:sz w:val="20"/>
          <w:szCs w:val="20"/>
          <w:lang w:val="en-GB" w:eastAsia="zh-CN"/>
        </w:rPr>
        <w:t xml:space="preserve">: </w:t>
      </w:r>
      <w:proofErr w:type="spellStart"/>
      <w:r w:rsidRPr="00F415FD">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device shall wait for </w:t>
      </w:r>
      <w:r w:rsidR="00AB6E76">
        <w:rPr>
          <w:rFonts w:ascii="Times New Roman" w:hAnsi="Times New Roman" w:cs="Times New Roman"/>
          <w:b/>
          <w:bCs/>
          <w:sz w:val="20"/>
          <w:szCs w:val="20"/>
          <w:lang w:val="en-GB" w:eastAsia="zh-CN"/>
        </w:rPr>
        <w:t xml:space="preserve">the reader to trigger </w:t>
      </w:r>
      <w:r w:rsidRPr="00F415FD">
        <w:rPr>
          <w:rFonts w:ascii="Times New Roman" w:hAnsi="Times New Roman" w:cs="Times New Roman"/>
          <w:b/>
          <w:bCs/>
          <w:sz w:val="20"/>
          <w:szCs w:val="20"/>
          <w:lang w:val="en-GB" w:eastAsia="zh-CN"/>
        </w:rPr>
        <w:t xml:space="preserve">the next round </w:t>
      </w:r>
      <w:r w:rsidR="007A1E5F">
        <w:rPr>
          <w:rFonts w:ascii="Times New Roman" w:hAnsi="Times New Roman" w:cs="Times New Roman"/>
          <w:b/>
          <w:bCs/>
          <w:sz w:val="20"/>
          <w:szCs w:val="20"/>
          <w:lang w:val="en-GB" w:eastAsia="zh-CN"/>
        </w:rPr>
        <w:t xml:space="preserve">of </w:t>
      </w:r>
      <w:r w:rsidRPr="00F415FD">
        <w:rPr>
          <w:rFonts w:ascii="Times New Roman" w:hAnsi="Times New Roman" w:cs="Times New Roman"/>
          <w:b/>
          <w:bCs/>
          <w:sz w:val="20"/>
          <w:szCs w:val="20"/>
          <w:lang w:val="en-GB" w:eastAsia="zh-CN"/>
        </w:rPr>
        <w:t>operation upon</w:t>
      </w:r>
      <w:r w:rsidR="004850AF">
        <w:rPr>
          <w:rFonts w:ascii="Times New Roman" w:hAnsi="Times New Roman" w:cs="Times New Roman"/>
          <w:b/>
          <w:bCs/>
          <w:sz w:val="20"/>
          <w:szCs w:val="20"/>
          <w:lang w:val="en-GB" w:eastAsia="zh-CN"/>
        </w:rPr>
        <w:t xml:space="preserve"> </w:t>
      </w:r>
      <w:proofErr w:type="spellStart"/>
      <w:r w:rsidR="004850AF">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RACH failure. </w:t>
      </w:r>
    </w:p>
    <w:p w14:paraId="2FD33874" w14:textId="24BC4452" w:rsidR="00557278" w:rsidRPr="00F415FD" w:rsidRDefault="0077777D">
      <w:pPr>
        <w:pStyle w:val="Heading1"/>
        <w:numPr>
          <w:ilvl w:val="0"/>
          <w:numId w:val="11"/>
        </w:numPr>
        <w:rPr>
          <w:rFonts w:ascii="Times New Roman" w:hAnsi="Times New Roman"/>
        </w:rPr>
      </w:pPr>
      <w:r w:rsidRPr="00F415FD">
        <w:rPr>
          <w:rFonts w:ascii="Times New Roman" w:hAnsi="Times New Roman"/>
        </w:rPr>
        <w:t>Conclusion</w:t>
      </w:r>
    </w:p>
    <w:p w14:paraId="63309B1C" w14:textId="4B224866" w:rsidR="0077777D" w:rsidRPr="00F415FD" w:rsidRDefault="0077777D" w:rsidP="008D2932">
      <w:pPr>
        <w:jc w:val="both"/>
        <w:rPr>
          <w:rFonts w:ascii="Times New Roman" w:hAnsi="Times New Roman" w:cs="Times New Roman"/>
          <w:sz w:val="20"/>
          <w:szCs w:val="20"/>
        </w:rPr>
      </w:pPr>
      <w:r w:rsidRPr="00F415FD">
        <w:rPr>
          <w:rFonts w:ascii="Times New Roman" w:hAnsi="Times New Roman" w:cs="Times New Roman"/>
          <w:sz w:val="20"/>
          <w:szCs w:val="20"/>
        </w:rPr>
        <w:t>Based on the discussion, we have following proposals:</w:t>
      </w:r>
    </w:p>
    <w:p w14:paraId="586CAD13" w14:textId="5C38A417" w:rsidR="00C32B20" w:rsidRPr="00F415FD" w:rsidRDefault="00C32B20" w:rsidP="008D2932">
      <w:pPr>
        <w:jc w:val="both"/>
        <w:rPr>
          <w:rFonts w:ascii="Times New Roman" w:hAnsi="Times New Roman" w:cs="Times New Roman"/>
          <w:b/>
          <w:bCs/>
          <w:u w:val="single"/>
        </w:rPr>
      </w:pPr>
      <w:r w:rsidRPr="00F415FD">
        <w:rPr>
          <w:rFonts w:ascii="Times New Roman" w:hAnsi="Times New Roman" w:cs="Times New Roman"/>
          <w:b/>
          <w:bCs/>
          <w:u w:val="single"/>
        </w:rPr>
        <w:t>Comparison and terminology</w:t>
      </w:r>
    </w:p>
    <w:p w14:paraId="5D3909D5" w14:textId="77777777" w:rsidR="00C32B20" w:rsidRPr="00F415FD" w:rsidRDefault="00C32B20" w:rsidP="00C32B20">
      <w:pPr>
        <w:jc w:val="both"/>
        <w:rPr>
          <w:rFonts w:ascii="Times New Roman" w:hAnsi="Times New Roman" w:cs="Times New Roman"/>
          <w:b/>
          <w:bCs/>
          <w:sz w:val="20"/>
          <w:szCs w:val="20"/>
          <w:lang w:val="en-GB" w:eastAsia="zh-CN"/>
        </w:rPr>
      </w:pPr>
      <w:r w:rsidRPr="00F415FD">
        <w:rPr>
          <w:rFonts w:ascii="Times New Roman" w:hAnsi="Times New Roman" w:cs="Times New Roman"/>
          <w:b/>
          <w:bCs/>
          <w:sz w:val="20"/>
          <w:szCs w:val="20"/>
          <w:lang w:val="en-GB" w:eastAsia="zh-CN"/>
        </w:rPr>
        <w:t>Observation 1:</w:t>
      </w:r>
      <w:r w:rsidRPr="00F415FD">
        <w:rPr>
          <w:rFonts w:ascii="Times New Roman" w:hAnsi="Times New Roman" w:cs="Times New Roman"/>
        </w:rPr>
        <w:t xml:space="preserve"> </w:t>
      </w:r>
      <w:r w:rsidRPr="00F415FD">
        <w:rPr>
          <w:rFonts w:ascii="Times New Roman" w:hAnsi="Times New Roman" w:cs="Times New Roman"/>
          <w:b/>
          <w:bCs/>
          <w:sz w:val="20"/>
          <w:szCs w:val="20"/>
          <w:lang w:val="en-GB" w:eastAsia="zh-CN"/>
        </w:rPr>
        <w:t xml:space="preserve">the NR contention based 4 step RACH procedure is too complex compared to RFID procedure. The procedure of NR contention free based 4 step RACH looks </w:t>
      </w:r>
      <w:proofErr w:type="gramStart"/>
      <w:r w:rsidRPr="00F415FD">
        <w:rPr>
          <w:rFonts w:ascii="Times New Roman" w:hAnsi="Times New Roman" w:cs="Times New Roman"/>
          <w:b/>
          <w:bCs/>
          <w:sz w:val="20"/>
          <w:szCs w:val="20"/>
          <w:lang w:val="en-GB" w:eastAsia="zh-CN"/>
        </w:rPr>
        <w:t>similar to</w:t>
      </w:r>
      <w:proofErr w:type="gramEnd"/>
      <w:r w:rsidRPr="00F415FD">
        <w:rPr>
          <w:rFonts w:ascii="Times New Roman" w:hAnsi="Times New Roman" w:cs="Times New Roman"/>
          <w:b/>
          <w:bCs/>
          <w:sz w:val="20"/>
          <w:szCs w:val="20"/>
          <w:lang w:val="en-GB" w:eastAsia="zh-CN"/>
        </w:rPr>
        <w:t xml:space="preserve"> RFID from procedure perspective, but still too complex compared to RFID design without additional gain and it is not applied for </w:t>
      </w:r>
      <w:proofErr w:type="spellStart"/>
      <w:r w:rsidRPr="00F415FD">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due to synchronization requirements.</w:t>
      </w:r>
    </w:p>
    <w:p w14:paraId="12E81844" w14:textId="77777777" w:rsidR="00C32B20" w:rsidRPr="00F415FD" w:rsidRDefault="00C32B20" w:rsidP="00C32B20">
      <w:pPr>
        <w:jc w:val="both"/>
        <w:rPr>
          <w:rFonts w:ascii="Times New Roman" w:hAnsi="Times New Roman" w:cs="Times New Roman"/>
          <w:b/>
          <w:bCs/>
          <w:sz w:val="20"/>
          <w:szCs w:val="20"/>
          <w:lang w:val="en-GB" w:eastAsia="zh-CN"/>
        </w:rPr>
      </w:pPr>
      <w:r w:rsidRPr="00F415FD">
        <w:rPr>
          <w:rFonts w:ascii="Times New Roman" w:hAnsi="Times New Roman" w:cs="Times New Roman"/>
          <w:b/>
          <w:bCs/>
          <w:sz w:val="20"/>
          <w:szCs w:val="20"/>
          <w:lang w:val="en-GB" w:eastAsia="zh-CN"/>
        </w:rPr>
        <w:t>Observation 2:</w:t>
      </w:r>
      <w:r w:rsidRPr="00F415FD">
        <w:rPr>
          <w:rFonts w:ascii="Times New Roman" w:hAnsi="Times New Roman" w:cs="Times New Roman"/>
        </w:rPr>
        <w:t xml:space="preserve"> </w:t>
      </w:r>
      <w:r w:rsidRPr="00F415FD">
        <w:rPr>
          <w:rFonts w:ascii="Times New Roman" w:hAnsi="Times New Roman" w:cs="Times New Roman"/>
          <w:b/>
          <w:bCs/>
          <w:sz w:val="20"/>
          <w:szCs w:val="20"/>
          <w:lang w:val="en-GB" w:eastAsia="zh-CN"/>
        </w:rPr>
        <w:t xml:space="preserve">The procedure of NR 2 step RACH looks </w:t>
      </w:r>
      <w:proofErr w:type="gramStart"/>
      <w:r w:rsidRPr="00F415FD">
        <w:rPr>
          <w:rFonts w:ascii="Times New Roman" w:hAnsi="Times New Roman" w:cs="Times New Roman"/>
          <w:b/>
          <w:bCs/>
          <w:sz w:val="20"/>
          <w:szCs w:val="20"/>
          <w:lang w:val="en-GB" w:eastAsia="zh-CN"/>
        </w:rPr>
        <w:t>similar to</w:t>
      </w:r>
      <w:proofErr w:type="gramEnd"/>
      <w:r w:rsidRPr="00F415FD">
        <w:rPr>
          <w:rFonts w:ascii="Times New Roman" w:hAnsi="Times New Roman" w:cs="Times New Roman"/>
          <w:b/>
          <w:bCs/>
          <w:sz w:val="20"/>
          <w:szCs w:val="20"/>
          <w:lang w:val="en-GB" w:eastAsia="zh-CN"/>
        </w:rPr>
        <w:t xml:space="preserve"> RFID from procedure perspective, but still too complex compared to RFID design without additional gain and it is not applied for </w:t>
      </w:r>
      <w:proofErr w:type="spellStart"/>
      <w:r w:rsidRPr="00F415FD">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due to synchronization requirements.</w:t>
      </w:r>
    </w:p>
    <w:p w14:paraId="6CF79821" w14:textId="77777777" w:rsidR="00C32B20" w:rsidRPr="00F415FD" w:rsidRDefault="00C32B20" w:rsidP="00C32B20">
      <w:pPr>
        <w:jc w:val="both"/>
        <w:rPr>
          <w:rFonts w:ascii="Times New Roman" w:hAnsi="Times New Roman" w:cs="Times New Roman"/>
          <w:b/>
          <w:bCs/>
          <w:sz w:val="20"/>
          <w:szCs w:val="20"/>
          <w:lang w:val="en-GB" w:eastAsia="zh-CN"/>
        </w:rPr>
      </w:pPr>
      <w:r w:rsidRPr="00F415FD">
        <w:rPr>
          <w:rFonts w:ascii="Times New Roman" w:hAnsi="Times New Roman" w:cs="Times New Roman"/>
          <w:b/>
          <w:bCs/>
          <w:sz w:val="20"/>
          <w:szCs w:val="20"/>
          <w:lang w:val="en-GB" w:eastAsia="zh-CN"/>
        </w:rPr>
        <w:t xml:space="preserve">Proposal 1: NR 4 step RACH and 2 step RACH are not applied for </w:t>
      </w:r>
      <w:proofErr w:type="spellStart"/>
      <w:r w:rsidRPr="00F415FD">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w:t>
      </w:r>
    </w:p>
    <w:p w14:paraId="7194295D" w14:textId="0A313B46" w:rsidR="00C32B20" w:rsidRPr="00F415FD" w:rsidRDefault="00C32B20" w:rsidP="00C32B20">
      <w:pPr>
        <w:jc w:val="both"/>
        <w:rPr>
          <w:rFonts w:ascii="Times New Roman" w:hAnsi="Times New Roman" w:cs="Times New Roman"/>
          <w:b/>
          <w:bCs/>
          <w:sz w:val="20"/>
          <w:szCs w:val="20"/>
          <w:lang w:val="en-GB" w:eastAsia="zh-CN"/>
        </w:rPr>
      </w:pPr>
      <w:r w:rsidRPr="00F415FD">
        <w:rPr>
          <w:rFonts w:ascii="Times New Roman" w:hAnsi="Times New Roman" w:cs="Times New Roman"/>
          <w:b/>
          <w:bCs/>
          <w:sz w:val="20"/>
          <w:szCs w:val="20"/>
          <w:lang w:val="en-GB" w:eastAsia="zh-CN"/>
        </w:rPr>
        <w:t xml:space="preserve">Proposal 2: </w:t>
      </w:r>
      <w:r w:rsidR="001661A3" w:rsidRPr="001661A3">
        <w:rPr>
          <w:rFonts w:ascii="Times New Roman" w:hAnsi="Times New Roman" w:cs="Times New Roman"/>
          <w:b/>
          <w:bCs/>
          <w:sz w:val="20"/>
          <w:szCs w:val="20"/>
          <w:lang w:val="en-GB" w:eastAsia="zh-CN"/>
        </w:rPr>
        <w:t xml:space="preserve">Use a RACH procedure that is more </w:t>
      </w:r>
      <w:proofErr w:type="gramStart"/>
      <w:r w:rsidR="001661A3" w:rsidRPr="001661A3">
        <w:rPr>
          <w:rFonts w:ascii="Times New Roman" w:hAnsi="Times New Roman" w:cs="Times New Roman"/>
          <w:b/>
          <w:bCs/>
          <w:sz w:val="20"/>
          <w:szCs w:val="20"/>
          <w:lang w:val="en-GB" w:eastAsia="zh-CN"/>
        </w:rPr>
        <w:t>similar to</w:t>
      </w:r>
      <w:proofErr w:type="gramEnd"/>
      <w:r w:rsidR="001661A3" w:rsidRPr="001661A3">
        <w:rPr>
          <w:rFonts w:ascii="Times New Roman" w:hAnsi="Times New Roman" w:cs="Times New Roman"/>
          <w:b/>
          <w:bCs/>
          <w:sz w:val="20"/>
          <w:szCs w:val="20"/>
          <w:lang w:val="en-GB" w:eastAsia="zh-CN"/>
        </w:rPr>
        <w:t xml:space="preserve"> RFID based as a baseline for </w:t>
      </w:r>
      <w:proofErr w:type="spellStart"/>
      <w:r w:rsidR="001661A3" w:rsidRPr="001661A3">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w:t>
      </w:r>
    </w:p>
    <w:p w14:paraId="557C47CB" w14:textId="77777777" w:rsidR="00F0028E" w:rsidRPr="00F415FD" w:rsidRDefault="00F0028E" w:rsidP="00F0028E">
      <w:pPr>
        <w:jc w:val="both"/>
        <w:rPr>
          <w:rFonts w:ascii="Times New Roman" w:hAnsi="Times New Roman" w:cs="Times New Roman"/>
          <w:b/>
          <w:bCs/>
          <w:sz w:val="20"/>
          <w:szCs w:val="20"/>
          <w:lang w:val="en-GB" w:eastAsia="zh-CN"/>
        </w:rPr>
      </w:pPr>
      <w:r w:rsidRPr="00F415FD">
        <w:rPr>
          <w:rFonts w:ascii="Times New Roman" w:hAnsi="Times New Roman" w:cs="Times New Roman"/>
          <w:b/>
          <w:bCs/>
          <w:sz w:val="20"/>
          <w:szCs w:val="20"/>
          <w:lang w:val="en-GB" w:eastAsia="zh-CN"/>
        </w:rPr>
        <w:t xml:space="preserve">Proposal 3: </w:t>
      </w:r>
      <w:r>
        <w:rPr>
          <w:rFonts w:ascii="Times New Roman" w:hAnsi="Times New Roman" w:cs="Times New Roman"/>
          <w:b/>
          <w:bCs/>
          <w:sz w:val="20"/>
          <w:szCs w:val="20"/>
          <w:lang w:val="en-GB" w:eastAsia="zh-CN"/>
        </w:rPr>
        <w:t>If proposal 2 is agreed, to i</w:t>
      </w:r>
      <w:r w:rsidRPr="00F415FD">
        <w:rPr>
          <w:rFonts w:ascii="Times New Roman" w:hAnsi="Times New Roman" w:cs="Times New Roman"/>
          <w:b/>
          <w:bCs/>
          <w:sz w:val="20"/>
          <w:szCs w:val="20"/>
          <w:lang w:val="en-GB" w:eastAsia="zh-CN"/>
        </w:rPr>
        <w:t xml:space="preserve">ntroduce terminology </w:t>
      </w:r>
      <w:proofErr w:type="spellStart"/>
      <w:r w:rsidRPr="00F415FD">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RACH and </w:t>
      </w:r>
      <w:proofErr w:type="spellStart"/>
      <w:r w:rsidRPr="00F415FD">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RACH MSG1, </w:t>
      </w:r>
      <w:proofErr w:type="spellStart"/>
      <w:r w:rsidRPr="00F415FD">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RACH MSG2</w:t>
      </w:r>
      <w:r>
        <w:rPr>
          <w:rFonts w:ascii="Times New Roman" w:hAnsi="Times New Roman" w:cs="Times New Roman"/>
          <w:b/>
          <w:bCs/>
          <w:sz w:val="20"/>
          <w:szCs w:val="20"/>
          <w:lang w:val="en-GB" w:eastAsia="zh-CN"/>
        </w:rPr>
        <w:t xml:space="preserve"> (to avoid confusions)</w:t>
      </w:r>
      <w:r w:rsidRPr="00F415FD">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I.e.,</w:t>
      </w:r>
      <w:r w:rsidRPr="00F415FD">
        <w:rPr>
          <w:rFonts w:ascii="Times New Roman" w:hAnsi="Times New Roman" w:cs="Times New Roman"/>
          <w:b/>
          <w:bCs/>
          <w:sz w:val="20"/>
          <w:szCs w:val="20"/>
          <w:lang w:val="en-GB" w:eastAsia="zh-CN"/>
        </w:rPr>
        <w:t xml:space="preserve"> Do not use 4 step RACH, 2 step RACH, contention based and contention free access concept in </w:t>
      </w:r>
      <w:proofErr w:type="spellStart"/>
      <w:r w:rsidRPr="00F415FD">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discussion. </w:t>
      </w:r>
    </w:p>
    <w:p w14:paraId="758BF984" w14:textId="77777777" w:rsidR="00C32B20" w:rsidRPr="00F415FD" w:rsidRDefault="00C32B20" w:rsidP="008D2932">
      <w:pPr>
        <w:jc w:val="both"/>
        <w:rPr>
          <w:rFonts w:ascii="Times New Roman" w:hAnsi="Times New Roman" w:cs="Times New Roman"/>
        </w:rPr>
      </w:pPr>
    </w:p>
    <w:p w14:paraId="78E61E33" w14:textId="21DCF174" w:rsidR="00C32B20" w:rsidRPr="00F415FD" w:rsidRDefault="00C32B20" w:rsidP="008D2932">
      <w:pPr>
        <w:jc w:val="both"/>
        <w:rPr>
          <w:rFonts w:ascii="Times New Roman" w:hAnsi="Times New Roman" w:cs="Times New Roman"/>
          <w:b/>
          <w:bCs/>
          <w:u w:val="single"/>
        </w:rPr>
      </w:pPr>
      <w:proofErr w:type="spellStart"/>
      <w:r w:rsidRPr="00F415FD">
        <w:rPr>
          <w:rFonts w:ascii="Times New Roman" w:hAnsi="Times New Roman" w:cs="Times New Roman"/>
          <w:b/>
          <w:bCs/>
          <w:u w:val="single"/>
        </w:rPr>
        <w:t>AIoT</w:t>
      </w:r>
      <w:proofErr w:type="spellEnd"/>
      <w:r w:rsidRPr="00F415FD">
        <w:rPr>
          <w:rFonts w:ascii="Times New Roman" w:hAnsi="Times New Roman" w:cs="Times New Roman"/>
          <w:b/>
          <w:bCs/>
          <w:u w:val="single"/>
        </w:rPr>
        <w:t xml:space="preserve"> RACH procedure design</w:t>
      </w:r>
    </w:p>
    <w:p w14:paraId="74A3DEDF" w14:textId="77777777" w:rsidR="00C32B20" w:rsidRPr="00F415FD" w:rsidRDefault="00C32B20" w:rsidP="00F415FD">
      <w:pPr>
        <w:jc w:val="both"/>
        <w:rPr>
          <w:rFonts w:ascii="Times New Roman" w:hAnsi="Times New Roman" w:cs="Times New Roman"/>
          <w:b/>
          <w:bCs/>
          <w:sz w:val="20"/>
          <w:szCs w:val="20"/>
          <w:lang w:val="en-GB" w:eastAsia="zh-CN"/>
        </w:rPr>
      </w:pPr>
      <w:r w:rsidRPr="00F415FD">
        <w:rPr>
          <w:rFonts w:ascii="Times New Roman" w:hAnsi="Times New Roman" w:cs="Times New Roman"/>
          <w:b/>
          <w:bCs/>
          <w:sz w:val="20"/>
          <w:szCs w:val="20"/>
          <w:lang w:val="en-GB" w:eastAsia="zh-CN"/>
        </w:rPr>
        <w:t>Observation 3: 16 bits RN can achieve the similar performance as RFID for all scenarios defined in 3GPP.</w:t>
      </w:r>
    </w:p>
    <w:p w14:paraId="783194D2" w14:textId="77777777" w:rsidR="00E84923" w:rsidRPr="00F415FD" w:rsidRDefault="00E84923" w:rsidP="00E84923">
      <w:pPr>
        <w:spacing w:before="240" w:after="0"/>
        <w:jc w:val="both"/>
        <w:rPr>
          <w:rFonts w:ascii="Times New Roman" w:hAnsi="Times New Roman" w:cs="Times New Roman"/>
          <w:b/>
          <w:sz w:val="20"/>
          <w:szCs w:val="20"/>
        </w:rPr>
      </w:pPr>
      <w:r w:rsidRPr="00F415FD">
        <w:rPr>
          <w:rFonts w:ascii="Times New Roman" w:hAnsi="Times New Roman" w:cs="Times New Roman"/>
          <w:b/>
          <w:sz w:val="20"/>
          <w:szCs w:val="20"/>
        </w:rPr>
        <w:t>Proposal 4: For A-IoT RACH procedure, the following aspects can be considered:</w:t>
      </w:r>
    </w:p>
    <w:p w14:paraId="21273A78" w14:textId="77777777" w:rsidR="00E84923" w:rsidRPr="00F415FD" w:rsidRDefault="00E84923" w:rsidP="00E84923">
      <w:pPr>
        <w:numPr>
          <w:ilvl w:val="1"/>
          <w:numId w:val="41"/>
        </w:numPr>
        <w:spacing w:before="60" w:after="0" w:line="240" w:lineRule="auto"/>
        <w:ind w:left="720" w:hanging="360"/>
        <w:jc w:val="both"/>
        <w:rPr>
          <w:rFonts w:ascii="Times New Roman" w:hAnsi="Times New Roman" w:cs="Times New Roman"/>
          <w:b/>
          <w:sz w:val="20"/>
          <w:szCs w:val="20"/>
        </w:rPr>
      </w:pPr>
      <w:r w:rsidRPr="00F415FD">
        <w:rPr>
          <w:rFonts w:ascii="Times New Roman" w:hAnsi="Times New Roman" w:cs="Times New Roman"/>
          <w:b/>
          <w:sz w:val="20"/>
          <w:szCs w:val="20"/>
        </w:rPr>
        <w:t xml:space="preserve">Step 0: R2D message “Inventory Request” is used to trigger the </w:t>
      </w:r>
      <w:proofErr w:type="spellStart"/>
      <w:r w:rsidRPr="00F415FD">
        <w:rPr>
          <w:rFonts w:ascii="Times New Roman" w:hAnsi="Times New Roman" w:cs="Times New Roman"/>
          <w:b/>
          <w:sz w:val="20"/>
          <w:szCs w:val="20"/>
        </w:rPr>
        <w:t>AIoT</w:t>
      </w:r>
      <w:proofErr w:type="spellEnd"/>
      <w:r w:rsidRPr="00F415FD">
        <w:rPr>
          <w:rFonts w:ascii="Times New Roman" w:hAnsi="Times New Roman" w:cs="Times New Roman"/>
          <w:b/>
          <w:sz w:val="20"/>
          <w:szCs w:val="20"/>
        </w:rPr>
        <w:t xml:space="preserve"> RACH procedure</w:t>
      </w:r>
      <w:r>
        <w:rPr>
          <w:rFonts w:ascii="Times New Roman" w:hAnsi="Times New Roman" w:cs="Times New Roman"/>
          <w:b/>
          <w:sz w:val="20"/>
          <w:szCs w:val="20"/>
        </w:rPr>
        <w:t xml:space="preserve"> (sent by the Reader to the </w:t>
      </w:r>
      <w:proofErr w:type="spellStart"/>
      <w:r>
        <w:rPr>
          <w:rFonts w:ascii="Times New Roman" w:hAnsi="Times New Roman" w:cs="Times New Roman"/>
          <w:b/>
          <w:sz w:val="20"/>
          <w:szCs w:val="20"/>
        </w:rPr>
        <w:t>AIoT</w:t>
      </w:r>
      <w:proofErr w:type="spellEnd"/>
      <w:r>
        <w:rPr>
          <w:rFonts w:ascii="Times New Roman" w:hAnsi="Times New Roman" w:cs="Times New Roman"/>
          <w:b/>
          <w:sz w:val="20"/>
          <w:szCs w:val="20"/>
        </w:rPr>
        <w:t xml:space="preserve"> device(s))</w:t>
      </w:r>
      <w:r w:rsidRPr="00F415FD">
        <w:rPr>
          <w:rFonts w:ascii="Times New Roman" w:hAnsi="Times New Roman" w:cs="Times New Roman"/>
          <w:b/>
          <w:sz w:val="20"/>
          <w:szCs w:val="20"/>
        </w:rPr>
        <w:t>. Backoff indication is contained in “Inventory Request”.</w:t>
      </w:r>
    </w:p>
    <w:p w14:paraId="78FAE2EF" w14:textId="77777777" w:rsidR="00E84923" w:rsidRPr="00F415FD" w:rsidRDefault="00E84923" w:rsidP="00E84923">
      <w:pPr>
        <w:numPr>
          <w:ilvl w:val="1"/>
          <w:numId w:val="41"/>
        </w:numPr>
        <w:spacing w:before="60" w:after="0" w:line="240" w:lineRule="auto"/>
        <w:ind w:left="720" w:hanging="360"/>
        <w:jc w:val="both"/>
        <w:rPr>
          <w:rFonts w:ascii="Times New Roman" w:hAnsi="Times New Roman" w:cs="Times New Roman"/>
          <w:b/>
          <w:sz w:val="20"/>
          <w:szCs w:val="20"/>
        </w:rPr>
      </w:pPr>
      <w:r w:rsidRPr="00F415FD">
        <w:rPr>
          <w:rFonts w:ascii="Times New Roman" w:hAnsi="Times New Roman" w:cs="Times New Roman"/>
          <w:b/>
          <w:sz w:val="20"/>
          <w:szCs w:val="20"/>
        </w:rPr>
        <w:lastRenderedPageBreak/>
        <w:t xml:space="preserve">Step 1: </w:t>
      </w:r>
      <w:proofErr w:type="spellStart"/>
      <w:r w:rsidRPr="00F415FD">
        <w:rPr>
          <w:rFonts w:ascii="Times New Roman" w:hAnsi="Times New Roman" w:cs="Times New Roman"/>
          <w:b/>
          <w:sz w:val="20"/>
          <w:szCs w:val="20"/>
        </w:rPr>
        <w:t>AIoT</w:t>
      </w:r>
      <w:proofErr w:type="spellEnd"/>
      <w:r w:rsidRPr="00F415FD">
        <w:rPr>
          <w:rFonts w:ascii="Times New Roman" w:hAnsi="Times New Roman" w:cs="Times New Roman"/>
          <w:b/>
          <w:sz w:val="20"/>
          <w:szCs w:val="20"/>
        </w:rPr>
        <w:t xml:space="preserve"> devices randomly generate a backoff counter based on indicated backoff values for contention-based access. 16 bits Contention resolution ID </w:t>
      </w:r>
      <w:r>
        <w:rPr>
          <w:rFonts w:ascii="Times New Roman" w:hAnsi="Times New Roman" w:cs="Times New Roman"/>
          <w:b/>
          <w:sz w:val="20"/>
          <w:szCs w:val="20"/>
        </w:rPr>
        <w:t xml:space="preserve">which </w:t>
      </w:r>
      <w:r w:rsidRPr="00F415FD">
        <w:rPr>
          <w:rFonts w:ascii="Times New Roman" w:hAnsi="Times New Roman" w:cs="Times New Roman"/>
          <w:b/>
          <w:sz w:val="20"/>
          <w:szCs w:val="20"/>
        </w:rPr>
        <w:t xml:space="preserve">is carried in the initial D2R message “A-IoT RACH MSG 1” for </w:t>
      </w:r>
      <w:proofErr w:type="spellStart"/>
      <w:r w:rsidRPr="00F415FD">
        <w:rPr>
          <w:rFonts w:ascii="Times New Roman" w:hAnsi="Times New Roman" w:cs="Times New Roman"/>
          <w:b/>
          <w:sz w:val="20"/>
          <w:szCs w:val="20"/>
        </w:rPr>
        <w:t>AIoT</w:t>
      </w:r>
      <w:proofErr w:type="spellEnd"/>
      <w:r w:rsidRPr="00F415FD">
        <w:rPr>
          <w:rFonts w:ascii="Times New Roman" w:hAnsi="Times New Roman" w:cs="Times New Roman"/>
          <w:b/>
          <w:sz w:val="20"/>
          <w:szCs w:val="20"/>
        </w:rPr>
        <w:t xml:space="preserve"> RACH</w:t>
      </w:r>
      <w:r>
        <w:rPr>
          <w:rFonts w:ascii="Times New Roman" w:hAnsi="Times New Roman" w:cs="Times New Roman"/>
          <w:b/>
          <w:sz w:val="20"/>
          <w:szCs w:val="20"/>
        </w:rPr>
        <w:t xml:space="preserve"> (sent by the </w:t>
      </w:r>
      <w:proofErr w:type="spellStart"/>
      <w:r>
        <w:rPr>
          <w:rFonts w:ascii="Times New Roman" w:hAnsi="Times New Roman" w:cs="Times New Roman"/>
          <w:b/>
          <w:sz w:val="20"/>
          <w:szCs w:val="20"/>
        </w:rPr>
        <w:t>AIoT</w:t>
      </w:r>
      <w:proofErr w:type="spellEnd"/>
      <w:r>
        <w:rPr>
          <w:rFonts w:ascii="Times New Roman" w:hAnsi="Times New Roman" w:cs="Times New Roman"/>
          <w:b/>
          <w:sz w:val="20"/>
          <w:szCs w:val="20"/>
        </w:rPr>
        <w:t xml:space="preserve"> device to the Reader)</w:t>
      </w:r>
      <w:r w:rsidRPr="00F415FD">
        <w:rPr>
          <w:rFonts w:ascii="Times New Roman" w:hAnsi="Times New Roman" w:cs="Times New Roman"/>
          <w:b/>
          <w:sz w:val="20"/>
          <w:szCs w:val="20"/>
        </w:rPr>
        <w:t>.</w:t>
      </w:r>
    </w:p>
    <w:p w14:paraId="4BE0E6C1" w14:textId="77777777" w:rsidR="00E84923" w:rsidRPr="00F415FD" w:rsidRDefault="00E84923" w:rsidP="00E84923">
      <w:pPr>
        <w:numPr>
          <w:ilvl w:val="1"/>
          <w:numId w:val="41"/>
        </w:numPr>
        <w:spacing w:before="60" w:after="0" w:line="240" w:lineRule="auto"/>
        <w:ind w:left="720" w:hanging="360"/>
        <w:jc w:val="both"/>
        <w:rPr>
          <w:rFonts w:ascii="Times New Roman" w:hAnsi="Times New Roman" w:cs="Times New Roman"/>
          <w:b/>
          <w:sz w:val="20"/>
          <w:szCs w:val="20"/>
        </w:rPr>
      </w:pPr>
      <w:r w:rsidRPr="00F415FD">
        <w:rPr>
          <w:rFonts w:ascii="Times New Roman" w:hAnsi="Times New Roman" w:cs="Times New Roman"/>
          <w:b/>
          <w:sz w:val="20"/>
          <w:szCs w:val="20"/>
        </w:rPr>
        <w:t xml:space="preserve">Step </w:t>
      </w:r>
      <w:r>
        <w:rPr>
          <w:rFonts w:ascii="Times New Roman" w:hAnsi="Times New Roman" w:cs="Times New Roman" w:hint="eastAsia"/>
          <w:b/>
          <w:sz w:val="20"/>
          <w:szCs w:val="20"/>
          <w:lang w:eastAsia="zh-CN"/>
        </w:rPr>
        <w:t>2</w:t>
      </w:r>
      <w:r w:rsidRPr="00F415FD">
        <w:rPr>
          <w:rFonts w:ascii="Times New Roman" w:hAnsi="Times New Roman" w:cs="Times New Roman"/>
          <w:b/>
          <w:sz w:val="20"/>
          <w:szCs w:val="20"/>
        </w:rPr>
        <w:t xml:space="preserve">: Reader generates R2D message “A-IoT RACH MSG 2” for </w:t>
      </w:r>
      <w:proofErr w:type="spellStart"/>
      <w:r w:rsidRPr="00F415FD">
        <w:rPr>
          <w:rFonts w:ascii="Times New Roman" w:hAnsi="Times New Roman" w:cs="Times New Roman"/>
          <w:b/>
          <w:sz w:val="20"/>
          <w:szCs w:val="20"/>
        </w:rPr>
        <w:t>AIoT</w:t>
      </w:r>
      <w:proofErr w:type="spellEnd"/>
      <w:r w:rsidRPr="00F415FD">
        <w:rPr>
          <w:rFonts w:ascii="Times New Roman" w:hAnsi="Times New Roman" w:cs="Times New Roman"/>
          <w:b/>
          <w:sz w:val="20"/>
          <w:szCs w:val="20"/>
        </w:rPr>
        <w:t xml:space="preserve"> RACH Contention resolution, include Contention resolution ID. </w:t>
      </w:r>
      <w:r>
        <w:rPr>
          <w:rFonts w:ascii="Times New Roman" w:hAnsi="Times New Roman" w:cs="Times New Roman"/>
          <w:b/>
          <w:sz w:val="20"/>
          <w:szCs w:val="20"/>
        </w:rPr>
        <w:t xml:space="preserve">Reader sends this </w:t>
      </w:r>
      <w:r w:rsidRPr="00F415FD">
        <w:rPr>
          <w:rFonts w:ascii="Times New Roman" w:hAnsi="Times New Roman" w:cs="Times New Roman"/>
          <w:b/>
          <w:sz w:val="20"/>
          <w:szCs w:val="20"/>
        </w:rPr>
        <w:t>“A-IoT RACH MSG 2”</w:t>
      </w:r>
      <w:r>
        <w:rPr>
          <w:rFonts w:ascii="Times New Roman" w:hAnsi="Times New Roman" w:cs="Times New Roman"/>
          <w:b/>
          <w:sz w:val="20"/>
          <w:szCs w:val="20"/>
        </w:rPr>
        <w:t xml:space="preserve"> to the </w:t>
      </w:r>
      <w:proofErr w:type="spellStart"/>
      <w:r>
        <w:rPr>
          <w:rFonts w:ascii="Times New Roman" w:hAnsi="Times New Roman" w:cs="Times New Roman"/>
          <w:b/>
          <w:sz w:val="20"/>
          <w:szCs w:val="20"/>
        </w:rPr>
        <w:t>AIoT</w:t>
      </w:r>
      <w:proofErr w:type="spellEnd"/>
      <w:r>
        <w:rPr>
          <w:rFonts w:ascii="Times New Roman" w:hAnsi="Times New Roman" w:cs="Times New Roman"/>
          <w:b/>
          <w:sz w:val="20"/>
          <w:szCs w:val="20"/>
        </w:rPr>
        <w:t xml:space="preserve"> device.</w:t>
      </w:r>
    </w:p>
    <w:p w14:paraId="37FFC83A" w14:textId="77777777" w:rsidR="00C32B20" w:rsidRPr="00F415FD" w:rsidRDefault="00C32B20" w:rsidP="008D2932">
      <w:pPr>
        <w:jc w:val="both"/>
        <w:rPr>
          <w:rFonts w:ascii="Times New Roman" w:hAnsi="Times New Roman" w:cs="Times New Roman"/>
          <w:b/>
          <w:bCs/>
          <w:u w:val="single"/>
        </w:rPr>
      </w:pPr>
    </w:p>
    <w:p w14:paraId="063C0159" w14:textId="01E943A2" w:rsidR="00F415FD" w:rsidRPr="00F415FD" w:rsidRDefault="00F415FD" w:rsidP="008D2932">
      <w:pPr>
        <w:jc w:val="both"/>
        <w:rPr>
          <w:rFonts w:ascii="Times New Roman" w:hAnsi="Times New Roman" w:cs="Times New Roman"/>
          <w:b/>
          <w:bCs/>
          <w:u w:val="single"/>
        </w:rPr>
      </w:pPr>
      <w:proofErr w:type="spellStart"/>
      <w:r w:rsidRPr="00F415FD">
        <w:rPr>
          <w:rFonts w:ascii="Times New Roman" w:hAnsi="Times New Roman" w:cs="Times New Roman"/>
          <w:b/>
          <w:bCs/>
          <w:u w:val="single"/>
        </w:rPr>
        <w:t>AIoT</w:t>
      </w:r>
      <w:proofErr w:type="spellEnd"/>
      <w:r w:rsidRPr="00F415FD">
        <w:rPr>
          <w:rFonts w:ascii="Times New Roman" w:hAnsi="Times New Roman" w:cs="Times New Roman"/>
          <w:b/>
          <w:bCs/>
          <w:u w:val="single"/>
        </w:rPr>
        <w:t xml:space="preserve"> RACH procedure for a group of devices</w:t>
      </w:r>
    </w:p>
    <w:p w14:paraId="4A6C6C0F" w14:textId="6CD44A82" w:rsidR="00F415FD" w:rsidRPr="00F415FD" w:rsidRDefault="00F415FD" w:rsidP="008D2932">
      <w:pPr>
        <w:jc w:val="both"/>
        <w:rPr>
          <w:rFonts w:ascii="Times New Roman" w:hAnsi="Times New Roman" w:cs="Times New Roman"/>
          <w:b/>
          <w:bCs/>
          <w:u w:val="single"/>
        </w:rPr>
      </w:pPr>
      <w:r w:rsidRPr="00F415FD">
        <w:rPr>
          <w:rFonts w:ascii="Times New Roman" w:hAnsi="Times New Roman" w:cs="Times New Roman"/>
          <w:b/>
          <w:bCs/>
          <w:sz w:val="20"/>
          <w:szCs w:val="20"/>
          <w:lang w:val="en-GB" w:eastAsia="zh-CN"/>
        </w:rPr>
        <w:t>Proposal 5: To address a group of devices, Reader needs to send R2D message “Inventory request” multiple times.</w:t>
      </w:r>
    </w:p>
    <w:p w14:paraId="216935FE" w14:textId="77777777" w:rsidR="00C32B20" w:rsidRPr="00F415FD" w:rsidRDefault="00C32B20" w:rsidP="00C32B20">
      <w:pPr>
        <w:jc w:val="both"/>
        <w:rPr>
          <w:rFonts w:ascii="Times New Roman" w:hAnsi="Times New Roman" w:cs="Times New Roman"/>
        </w:rPr>
      </w:pPr>
    </w:p>
    <w:p w14:paraId="5C4909EB" w14:textId="2D3239E6" w:rsidR="00C32B20" w:rsidRPr="00F415FD" w:rsidRDefault="00C32B20" w:rsidP="00C32B20">
      <w:pPr>
        <w:jc w:val="both"/>
        <w:rPr>
          <w:rFonts w:ascii="Times New Roman" w:hAnsi="Times New Roman" w:cs="Times New Roman"/>
          <w:b/>
          <w:bCs/>
          <w:u w:val="single"/>
        </w:rPr>
      </w:pPr>
      <w:r w:rsidRPr="00F415FD">
        <w:rPr>
          <w:rFonts w:ascii="Times New Roman" w:hAnsi="Times New Roman" w:cs="Times New Roman"/>
          <w:b/>
          <w:bCs/>
          <w:u w:val="single"/>
        </w:rPr>
        <w:t>Failure handling</w:t>
      </w:r>
    </w:p>
    <w:p w14:paraId="1099870A" w14:textId="4C143BE3" w:rsidR="00C32B20" w:rsidRDefault="00C32B20" w:rsidP="00C32B20">
      <w:pPr>
        <w:jc w:val="both"/>
        <w:rPr>
          <w:rFonts w:ascii="Times New Roman" w:hAnsi="Times New Roman" w:cs="Times New Roman"/>
          <w:b/>
          <w:bCs/>
          <w:sz w:val="20"/>
          <w:szCs w:val="20"/>
          <w:lang w:val="en-GB" w:eastAsia="zh-CN"/>
        </w:rPr>
      </w:pPr>
      <w:r w:rsidRPr="00F415FD">
        <w:rPr>
          <w:rFonts w:ascii="Times New Roman" w:hAnsi="Times New Roman" w:cs="Times New Roman"/>
          <w:b/>
          <w:bCs/>
          <w:sz w:val="20"/>
          <w:szCs w:val="20"/>
          <w:lang w:val="en-GB" w:eastAsia="zh-CN"/>
        </w:rPr>
        <w:t xml:space="preserve">Proposal 6: </w:t>
      </w:r>
      <w:proofErr w:type="spellStart"/>
      <w:r w:rsidRPr="00F415FD">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device shall wait for </w:t>
      </w:r>
      <w:r w:rsidR="00AB6E76">
        <w:rPr>
          <w:rFonts w:ascii="Times New Roman" w:hAnsi="Times New Roman" w:cs="Times New Roman"/>
          <w:b/>
          <w:bCs/>
          <w:sz w:val="20"/>
          <w:szCs w:val="20"/>
          <w:lang w:val="en-GB" w:eastAsia="zh-CN"/>
        </w:rPr>
        <w:t xml:space="preserve">the reader to trigger </w:t>
      </w:r>
      <w:r w:rsidRPr="00F415FD">
        <w:rPr>
          <w:rFonts w:ascii="Times New Roman" w:hAnsi="Times New Roman" w:cs="Times New Roman"/>
          <w:b/>
          <w:bCs/>
          <w:sz w:val="20"/>
          <w:szCs w:val="20"/>
          <w:lang w:val="en-GB" w:eastAsia="zh-CN"/>
        </w:rPr>
        <w:t xml:space="preserve">the next round </w:t>
      </w:r>
      <w:r w:rsidR="00AC3563">
        <w:rPr>
          <w:rFonts w:ascii="Times New Roman" w:hAnsi="Times New Roman" w:cs="Times New Roman"/>
          <w:b/>
          <w:bCs/>
          <w:sz w:val="20"/>
          <w:szCs w:val="20"/>
          <w:lang w:val="en-GB" w:eastAsia="zh-CN"/>
        </w:rPr>
        <w:t xml:space="preserve">of </w:t>
      </w:r>
      <w:r w:rsidRPr="00F415FD">
        <w:rPr>
          <w:rFonts w:ascii="Times New Roman" w:hAnsi="Times New Roman" w:cs="Times New Roman"/>
          <w:b/>
          <w:bCs/>
          <w:sz w:val="20"/>
          <w:szCs w:val="20"/>
          <w:lang w:val="en-GB" w:eastAsia="zh-CN"/>
        </w:rPr>
        <w:t xml:space="preserve">operation if it has </w:t>
      </w:r>
      <w:proofErr w:type="gramStart"/>
      <w:r w:rsidRPr="00F415FD">
        <w:rPr>
          <w:rFonts w:ascii="Times New Roman" w:hAnsi="Times New Roman" w:cs="Times New Roman"/>
          <w:b/>
          <w:bCs/>
          <w:sz w:val="20"/>
          <w:szCs w:val="20"/>
          <w:lang w:val="en-GB" w:eastAsia="zh-CN"/>
        </w:rPr>
        <w:t>no</w:t>
      </w:r>
      <w:proofErr w:type="gramEnd"/>
      <w:r w:rsidRPr="00F415FD">
        <w:rPr>
          <w:rFonts w:ascii="Times New Roman" w:hAnsi="Times New Roman" w:cs="Times New Roman"/>
          <w:b/>
          <w:bCs/>
          <w:sz w:val="20"/>
          <w:szCs w:val="20"/>
          <w:lang w:val="en-GB" w:eastAsia="zh-CN"/>
        </w:rPr>
        <w:t xml:space="preserve"> enough energy to complete the </w:t>
      </w:r>
      <w:r w:rsidR="00B657E8">
        <w:rPr>
          <w:rFonts w:ascii="Times New Roman" w:hAnsi="Times New Roman" w:cs="Times New Roman" w:hint="eastAsia"/>
          <w:b/>
          <w:bCs/>
          <w:sz w:val="20"/>
          <w:szCs w:val="20"/>
          <w:lang w:val="en-GB" w:eastAsia="zh-CN"/>
        </w:rPr>
        <w:t>requested</w:t>
      </w:r>
      <w:r w:rsidR="00B657E8" w:rsidRPr="00F415FD">
        <w:rPr>
          <w:rFonts w:ascii="Times New Roman" w:hAnsi="Times New Roman" w:cs="Times New Roman"/>
          <w:b/>
          <w:bCs/>
          <w:sz w:val="20"/>
          <w:szCs w:val="20"/>
          <w:lang w:val="en-GB" w:eastAsia="zh-CN"/>
        </w:rPr>
        <w:t xml:space="preserve"> </w:t>
      </w:r>
      <w:r w:rsidRPr="00F415FD">
        <w:rPr>
          <w:rFonts w:ascii="Times New Roman" w:hAnsi="Times New Roman" w:cs="Times New Roman"/>
          <w:b/>
          <w:bCs/>
          <w:sz w:val="20"/>
          <w:szCs w:val="20"/>
          <w:lang w:val="en-GB" w:eastAsia="zh-CN"/>
        </w:rPr>
        <w:t xml:space="preserve">operation. </w:t>
      </w:r>
    </w:p>
    <w:p w14:paraId="72687831" w14:textId="77777777" w:rsidR="007F2EFF" w:rsidRPr="00E14A05" w:rsidRDefault="007F2EFF" w:rsidP="00E14A05">
      <w:pPr>
        <w:jc w:val="both"/>
        <w:rPr>
          <w:rFonts w:ascii="Times New Roman" w:hAnsi="Times New Roman" w:cs="Times New Roman"/>
          <w:b/>
          <w:bCs/>
          <w:sz w:val="20"/>
          <w:szCs w:val="20"/>
          <w:lang w:val="en-GB" w:eastAsia="zh-CN"/>
        </w:rPr>
      </w:pPr>
      <w:r w:rsidRPr="00E14A05">
        <w:rPr>
          <w:rFonts w:ascii="Times New Roman" w:hAnsi="Times New Roman" w:cs="Times New Roman"/>
          <w:b/>
          <w:bCs/>
          <w:sz w:val="20"/>
          <w:szCs w:val="20"/>
          <w:lang w:val="en-GB" w:eastAsia="zh-CN"/>
        </w:rPr>
        <w:t xml:space="preserve">Proposal 7. </w:t>
      </w:r>
      <w:proofErr w:type="spellStart"/>
      <w:r w:rsidRPr="00E14A05">
        <w:rPr>
          <w:rFonts w:ascii="Times New Roman" w:hAnsi="Times New Roman" w:cs="Times New Roman"/>
          <w:b/>
          <w:bCs/>
          <w:sz w:val="20"/>
          <w:szCs w:val="20"/>
          <w:lang w:val="en-GB" w:eastAsia="zh-CN"/>
        </w:rPr>
        <w:t>AIoT</w:t>
      </w:r>
      <w:proofErr w:type="spellEnd"/>
      <w:r w:rsidRPr="00E14A05">
        <w:rPr>
          <w:rFonts w:ascii="Times New Roman" w:hAnsi="Times New Roman" w:cs="Times New Roman"/>
          <w:b/>
          <w:bCs/>
          <w:sz w:val="20"/>
          <w:szCs w:val="20"/>
          <w:lang w:val="en-GB" w:eastAsia="zh-CN"/>
        </w:rPr>
        <w:t xml:space="preserve"> RACH Failure includes </w:t>
      </w:r>
      <w:r>
        <w:rPr>
          <w:rFonts w:ascii="Times New Roman" w:hAnsi="Times New Roman" w:cs="Times New Roman"/>
          <w:b/>
          <w:bCs/>
          <w:sz w:val="20"/>
          <w:szCs w:val="20"/>
          <w:lang w:val="en-GB" w:eastAsia="zh-CN"/>
        </w:rPr>
        <w:t xml:space="preserve">case </w:t>
      </w:r>
      <w:r w:rsidRPr="00E14A05">
        <w:rPr>
          <w:rFonts w:ascii="Times New Roman" w:hAnsi="Times New Roman" w:cs="Times New Roman"/>
          <w:b/>
          <w:bCs/>
          <w:sz w:val="20"/>
          <w:szCs w:val="20"/>
          <w:lang w:val="en-GB" w:eastAsia="zh-CN"/>
        </w:rPr>
        <w:t xml:space="preserve">(1) failure of contention resolution (i.e. a </w:t>
      </w:r>
      <w:proofErr w:type="spellStart"/>
      <w:r w:rsidRPr="00E14A05">
        <w:rPr>
          <w:rFonts w:ascii="Times New Roman" w:hAnsi="Times New Roman" w:cs="Times New Roman"/>
          <w:b/>
          <w:bCs/>
          <w:sz w:val="20"/>
          <w:szCs w:val="20"/>
          <w:lang w:val="en-GB" w:eastAsia="zh-CN"/>
        </w:rPr>
        <w:t>collison</w:t>
      </w:r>
      <w:proofErr w:type="spellEnd"/>
      <w:r w:rsidRPr="00E14A05">
        <w:rPr>
          <w:rFonts w:ascii="Times New Roman" w:hAnsi="Times New Roman" w:cs="Times New Roman"/>
          <w:b/>
          <w:bCs/>
          <w:sz w:val="20"/>
          <w:szCs w:val="20"/>
          <w:lang w:val="en-GB" w:eastAsia="zh-CN"/>
        </w:rPr>
        <w:t xml:space="preserve"> with other devices that leads the RN to receive </w:t>
      </w:r>
      <w:proofErr w:type="gramStart"/>
      <w:r w:rsidRPr="00E14A05">
        <w:rPr>
          <w:rFonts w:ascii="Times New Roman" w:hAnsi="Times New Roman" w:cs="Times New Roman"/>
          <w:b/>
          <w:bCs/>
          <w:sz w:val="20"/>
          <w:szCs w:val="20"/>
          <w:lang w:val="en-GB" w:eastAsia="zh-CN"/>
        </w:rPr>
        <w:t>a</w:t>
      </w:r>
      <w:proofErr w:type="gramEnd"/>
      <w:r w:rsidRPr="00E14A05">
        <w:rPr>
          <w:rFonts w:ascii="Times New Roman" w:hAnsi="Times New Roman" w:cs="Times New Roman"/>
          <w:b/>
          <w:bCs/>
          <w:sz w:val="20"/>
          <w:szCs w:val="20"/>
          <w:lang w:val="en-GB" w:eastAsia="zh-CN"/>
        </w:rPr>
        <w:t xml:space="preserve"> ACK with RN of a different </w:t>
      </w:r>
      <w:proofErr w:type="spellStart"/>
      <w:r w:rsidRPr="00E14A05">
        <w:rPr>
          <w:rFonts w:ascii="Times New Roman" w:hAnsi="Times New Roman" w:cs="Times New Roman"/>
          <w:b/>
          <w:bCs/>
          <w:sz w:val="20"/>
          <w:szCs w:val="20"/>
          <w:lang w:val="en-GB" w:eastAsia="zh-CN"/>
        </w:rPr>
        <w:t>AIoT</w:t>
      </w:r>
      <w:proofErr w:type="spellEnd"/>
      <w:r w:rsidRPr="00E14A05">
        <w:rPr>
          <w:rFonts w:ascii="Times New Roman" w:hAnsi="Times New Roman" w:cs="Times New Roman"/>
          <w:b/>
          <w:bCs/>
          <w:sz w:val="20"/>
          <w:szCs w:val="20"/>
          <w:lang w:val="en-GB" w:eastAsia="zh-CN"/>
        </w:rPr>
        <w:t xml:space="preserve"> device) or </w:t>
      </w:r>
      <w:r>
        <w:rPr>
          <w:rFonts w:ascii="Times New Roman" w:hAnsi="Times New Roman" w:cs="Times New Roman"/>
          <w:b/>
          <w:bCs/>
          <w:sz w:val="20"/>
          <w:szCs w:val="20"/>
          <w:lang w:val="en-GB" w:eastAsia="zh-CN"/>
        </w:rPr>
        <w:t xml:space="preserve">case (2) </w:t>
      </w:r>
      <w:r w:rsidRPr="00E14A05">
        <w:rPr>
          <w:rFonts w:ascii="Times New Roman" w:hAnsi="Times New Roman" w:cs="Times New Roman"/>
          <w:b/>
          <w:bCs/>
          <w:sz w:val="20"/>
          <w:szCs w:val="20"/>
          <w:lang w:val="en-GB" w:eastAsia="zh-CN"/>
        </w:rPr>
        <w:t xml:space="preserve">other failure scenarios (e.g., when </w:t>
      </w:r>
      <w:proofErr w:type="spellStart"/>
      <w:r w:rsidRPr="00E14A05">
        <w:rPr>
          <w:rFonts w:ascii="Times New Roman" w:hAnsi="Times New Roman" w:cs="Times New Roman"/>
          <w:b/>
          <w:bCs/>
          <w:sz w:val="20"/>
          <w:szCs w:val="20"/>
          <w:lang w:val="en-GB" w:eastAsia="zh-CN"/>
        </w:rPr>
        <w:t>AIoT</w:t>
      </w:r>
      <w:proofErr w:type="spellEnd"/>
      <w:r w:rsidRPr="00E14A05">
        <w:rPr>
          <w:rFonts w:ascii="Times New Roman" w:hAnsi="Times New Roman" w:cs="Times New Roman"/>
          <w:b/>
          <w:bCs/>
          <w:sz w:val="20"/>
          <w:szCs w:val="20"/>
          <w:lang w:val="en-GB" w:eastAsia="zh-CN"/>
        </w:rPr>
        <w:t xml:space="preserve"> device does not response from the Reader in the period between two consecutive R2D messages within min/max of R2D response timing)</w:t>
      </w:r>
      <w:r>
        <w:rPr>
          <w:rFonts w:ascii="Times New Roman" w:hAnsi="Times New Roman" w:cs="Times New Roman"/>
          <w:b/>
          <w:bCs/>
          <w:sz w:val="20"/>
          <w:szCs w:val="20"/>
          <w:lang w:val="en-GB" w:eastAsia="zh-CN"/>
        </w:rPr>
        <w:t>.</w:t>
      </w:r>
    </w:p>
    <w:p w14:paraId="00A02019" w14:textId="77777777" w:rsidR="001F24C3" w:rsidRPr="00F415FD" w:rsidRDefault="001F24C3" w:rsidP="001F24C3">
      <w:pPr>
        <w:jc w:val="both"/>
        <w:rPr>
          <w:rFonts w:ascii="Times New Roman" w:hAnsi="Times New Roman" w:cs="Times New Roman"/>
          <w:b/>
          <w:sz w:val="20"/>
          <w:szCs w:val="20"/>
        </w:rPr>
      </w:pPr>
      <w:r w:rsidRPr="00F415FD">
        <w:rPr>
          <w:rFonts w:ascii="Times New Roman" w:hAnsi="Times New Roman" w:cs="Times New Roman"/>
          <w:b/>
          <w:bCs/>
          <w:sz w:val="20"/>
          <w:szCs w:val="20"/>
          <w:lang w:val="en-GB" w:eastAsia="zh-CN"/>
        </w:rPr>
        <w:t xml:space="preserve">Proposal </w:t>
      </w:r>
      <w:r>
        <w:rPr>
          <w:rFonts w:ascii="Times New Roman" w:hAnsi="Times New Roman" w:cs="Times New Roman"/>
          <w:b/>
          <w:bCs/>
          <w:sz w:val="20"/>
          <w:szCs w:val="20"/>
          <w:lang w:val="en-GB" w:eastAsia="zh-CN"/>
        </w:rPr>
        <w:t>8</w:t>
      </w:r>
      <w:r w:rsidRPr="00F415FD">
        <w:rPr>
          <w:rFonts w:ascii="Times New Roman" w:hAnsi="Times New Roman" w:cs="Times New Roman"/>
          <w:b/>
          <w:bCs/>
          <w:sz w:val="20"/>
          <w:szCs w:val="20"/>
          <w:lang w:val="en-GB" w:eastAsia="zh-CN"/>
        </w:rPr>
        <w:t xml:space="preserve">: </w:t>
      </w:r>
      <w:proofErr w:type="spellStart"/>
      <w:r w:rsidRPr="00F415FD">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device shall wait for </w:t>
      </w:r>
      <w:r>
        <w:rPr>
          <w:rFonts w:ascii="Times New Roman" w:hAnsi="Times New Roman" w:cs="Times New Roman"/>
          <w:b/>
          <w:bCs/>
          <w:sz w:val="20"/>
          <w:szCs w:val="20"/>
          <w:lang w:val="en-GB" w:eastAsia="zh-CN"/>
        </w:rPr>
        <w:t xml:space="preserve">the reader to trigger </w:t>
      </w:r>
      <w:r w:rsidRPr="00F415FD">
        <w:rPr>
          <w:rFonts w:ascii="Times New Roman" w:hAnsi="Times New Roman" w:cs="Times New Roman"/>
          <w:b/>
          <w:bCs/>
          <w:sz w:val="20"/>
          <w:szCs w:val="20"/>
          <w:lang w:val="en-GB" w:eastAsia="zh-CN"/>
        </w:rPr>
        <w:t xml:space="preserve">the next round </w:t>
      </w:r>
      <w:r>
        <w:rPr>
          <w:rFonts w:ascii="Times New Roman" w:hAnsi="Times New Roman" w:cs="Times New Roman"/>
          <w:b/>
          <w:bCs/>
          <w:sz w:val="20"/>
          <w:szCs w:val="20"/>
          <w:lang w:val="en-GB" w:eastAsia="zh-CN"/>
        </w:rPr>
        <w:t xml:space="preserve">of </w:t>
      </w:r>
      <w:r w:rsidRPr="00F415FD">
        <w:rPr>
          <w:rFonts w:ascii="Times New Roman" w:hAnsi="Times New Roman" w:cs="Times New Roman"/>
          <w:b/>
          <w:bCs/>
          <w:sz w:val="20"/>
          <w:szCs w:val="20"/>
          <w:lang w:val="en-GB" w:eastAsia="zh-CN"/>
        </w:rPr>
        <w:t>operation upon</w:t>
      </w:r>
      <w:r>
        <w:rPr>
          <w:rFonts w:ascii="Times New Roman" w:hAnsi="Times New Roman" w:cs="Times New Roman"/>
          <w:b/>
          <w:bCs/>
          <w:sz w:val="20"/>
          <w:szCs w:val="20"/>
          <w:lang w:val="en-GB" w:eastAsia="zh-CN"/>
        </w:rPr>
        <w:t xml:space="preserve"> </w:t>
      </w:r>
      <w:proofErr w:type="spellStart"/>
      <w:r>
        <w:rPr>
          <w:rFonts w:ascii="Times New Roman" w:hAnsi="Times New Roman" w:cs="Times New Roman"/>
          <w:b/>
          <w:bCs/>
          <w:sz w:val="20"/>
          <w:szCs w:val="20"/>
          <w:lang w:val="en-GB" w:eastAsia="zh-CN"/>
        </w:rPr>
        <w:t>AIoT</w:t>
      </w:r>
      <w:proofErr w:type="spellEnd"/>
      <w:r w:rsidRPr="00F415FD">
        <w:rPr>
          <w:rFonts w:ascii="Times New Roman" w:hAnsi="Times New Roman" w:cs="Times New Roman"/>
          <w:b/>
          <w:bCs/>
          <w:sz w:val="20"/>
          <w:szCs w:val="20"/>
          <w:lang w:val="en-GB" w:eastAsia="zh-CN"/>
        </w:rPr>
        <w:t xml:space="preserve"> RACH failure. </w:t>
      </w:r>
    </w:p>
    <w:p w14:paraId="5CE8E6F5" w14:textId="379B3B01" w:rsidR="00557278" w:rsidRPr="00F415FD" w:rsidRDefault="00FB5477" w:rsidP="0077777D">
      <w:pPr>
        <w:pStyle w:val="Heading1"/>
        <w:numPr>
          <w:ilvl w:val="0"/>
          <w:numId w:val="11"/>
        </w:numPr>
        <w:rPr>
          <w:rFonts w:ascii="Times New Roman" w:hAnsi="Times New Roman"/>
        </w:rPr>
      </w:pPr>
      <w:bookmarkStart w:id="2" w:name="_Ref434066290"/>
      <w:r w:rsidRPr="00F415FD">
        <w:rPr>
          <w:rFonts w:ascii="Times New Roman" w:hAnsi="Times New Roman"/>
        </w:rPr>
        <w:t>Reference</w:t>
      </w:r>
      <w:bookmarkEnd w:id="2"/>
    </w:p>
    <w:p w14:paraId="2D3F97EE" w14:textId="77777777" w:rsidR="003F19DA" w:rsidRPr="00F415FD" w:rsidRDefault="003F19DA" w:rsidP="003F19DA">
      <w:pPr>
        <w:widowControl w:val="0"/>
        <w:numPr>
          <w:ilvl w:val="0"/>
          <w:numId w:val="31"/>
        </w:numPr>
        <w:autoSpaceDN w:val="0"/>
        <w:spacing w:after="120" w:line="240" w:lineRule="auto"/>
        <w:jc w:val="both"/>
        <w:rPr>
          <w:rFonts w:ascii="Times New Roman" w:hAnsi="Times New Roman" w:cs="Times New Roman"/>
          <w:lang w:eastAsia="zh-CN"/>
        </w:rPr>
      </w:pPr>
      <w:bookmarkStart w:id="3" w:name="_Ref160610974"/>
      <w:bookmarkEnd w:id="1"/>
      <w:r w:rsidRPr="00F415FD">
        <w:rPr>
          <w:rFonts w:ascii="Times New Roman" w:hAnsi="Times New Roman" w:cs="Times New Roman"/>
          <w:lang w:eastAsia="zh-CN"/>
        </w:rPr>
        <w:t>RP-234058, “New SID: Study on solutions for Ambient IoT (Internet of Things) in NR”, December 2023</w:t>
      </w:r>
      <w:bookmarkEnd w:id="3"/>
    </w:p>
    <w:p w14:paraId="590CB885" w14:textId="77777777" w:rsidR="003F19DA" w:rsidRPr="00F415FD" w:rsidRDefault="003F19DA" w:rsidP="003F19DA">
      <w:pPr>
        <w:widowControl w:val="0"/>
        <w:numPr>
          <w:ilvl w:val="0"/>
          <w:numId w:val="31"/>
        </w:numPr>
        <w:autoSpaceDN w:val="0"/>
        <w:spacing w:after="120" w:line="240" w:lineRule="auto"/>
        <w:jc w:val="both"/>
        <w:rPr>
          <w:rFonts w:ascii="Times New Roman" w:hAnsi="Times New Roman" w:cs="Times New Roman"/>
          <w:lang w:eastAsia="zh-CN"/>
        </w:rPr>
      </w:pPr>
      <w:bookmarkStart w:id="4" w:name="_Ref117254147"/>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bookmarkStart w:id="17" w:name="_Ref158297417"/>
      <w:bookmarkStart w:id="18" w:name="_Ref160540849"/>
      <w:r w:rsidRPr="00F415FD">
        <w:rPr>
          <w:rFonts w:ascii="Times New Roman" w:hAnsi="Times New Roman" w:cs="Times New Roman"/>
          <w:lang w:eastAsia="zh-CN"/>
        </w:rPr>
        <w:t>Chairman’s notes, RAN1#116 Meeting, February 202</w:t>
      </w:r>
      <w:bookmarkEnd w:id="4"/>
      <w:bookmarkEnd w:id="5"/>
      <w:bookmarkEnd w:id="6"/>
      <w:bookmarkEnd w:id="7"/>
      <w:bookmarkEnd w:id="8"/>
      <w:bookmarkEnd w:id="9"/>
      <w:bookmarkEnd w:id="10"/>
      <w:bookmarkEnd w:id="11"/>
      <w:bookmarkEnd w:id="12"/>
      <w:bookmarkEnd w:id="13"/>
      <w:bookmarkEnd w:id="14"/>
      <w:bookmarkEnd w:id="15"/>
      <w:bookmarkEnd w:id="16"/>
      <w:bookmarkEnd w:id="17"/>
      <w:r w:rsidRPr="00F415FD">
        <w:rPr>
          <w:rFonts w:ascii="Times New Roman" w:hAnsi="Times New Roman" w:cs="Times New Roman"/>
          <w:lang w:eastAsia="zh-CN"/>
        </w:rPr>
        <w:t>4</w:t>
      </w:r>
      <w:bookmarkEnd w:id="18"/>
    </w:p>
    <w:p w14:paraId="797B7D8A" w14:textId="3E0BBE47" w:rsidR="003F19DA" w:rsidRPr="00F415FD" w:rsidRDefault="003C4E2F" w:rsidP="003F19DA">
      <w:pPr>
        <w:widowControl w:val="0"/>
        <w:numPr>
          <w:ilvl w:val="0"/>
          <w:numId w:val="31"/>
        </w:numPr>
        <w:autoSpaceDN w:val="0"/>
        <w:spacing w:after="120" w:line="240" w:lineRule="auto"/>
        <w:jc w:val="both"/>
        <w:rPr>
          <w:rFonts w:ascii="Times New Roman" w:hAnsi="Times New Roman" w:cs="Times New Roman"/>
          <w:lang w:eastAsia="zh-CN"/>
        </w:rPr>
      </w:pPr>
      <w:r w:rsidRPr="00F415FD">
        <w:rPr>
          <w:rFonts w:ascii="Times New Roman" w:hAnsi="Times New Roman" w:cs="Times New Roman"/>
          <w:lang w:eastAsia="zh-CN"/>
        </w:rPr>
        <w:t>TS 22.369 “Service requirements for ambient power</w:t>
      </w:r>
      <w:r w:rsidR="00876E33" w:rsidRPr="00F415FD">
        <w:rPr>
          <w:rFonts w:ascii="Times New Roman" w:hAnsi="Times New Roman" w:cs="Times New Roman"/>
          <w:lang w:eastAsia="zh-CN"/>
        </w:rPr>
        <w:t xml:space="preserve"> </w:t>
      </w:r>
      <w:r w:rsidRPr="00F415FD">
        <w:rPr>
          <w:rFonts w:ascii="Times New Roman" w:hAnsi="Times New Roman" w:cs="Times New Roman"/>
          <w:lang w:eastAsia="zh-CN"/>
        </w:rPr>
        <w:t xml:space="preserve">enabled </w:t>
      </w:r>
      <w:proofErr w:type="gramStart"/>
      <w:r w:rsidRPr="00F415FD">
        <w:rPr>
          <w:rFonts w:ascii="Times New Roman" w:hAnsi="Times New Roman" w:cs="Times New Roman"/>
          <w:lang w:eastAsia="zh-CN"/>
        </w:rPr>
        <w:t>IoT</w:t>
      </w:r>
      <w:proofErr w:type="gramEnd"/>
      <w:r w:rsidRPr="00F415FD">
        <w:rPr>
          <w:rFonts w:ascii="Times New Roman" w:hAnsi="Times New Roman" w:cs="Times New Roman"/>
          <w:lang w:eastAsia="zh-CN"/>
        </w:rPr>
        <w:t>”</w:t>
      </w:r>
    </w:p>
    <w:p w14:paraId="6D71897D" w14:textId="27A08F50" w:rsidR="003C4E2F" w:rsidRPr="00F415FD" w:rsidRDefault="003C4E2F" w:rsidP="003F19DA">
      <w:pPr>
        <w:widowControl w:val="0"/>
        <w:numPr>
          <w:ilvl w:val="0"/>
          <w:numId w:val="31"/>
        </w:numPr>
        <w:autoSpaceDN w:val="0"/>
        <w:spacing w:after="120" w:line="240" w:lineRule="auto"/>
        <w:jc w:val="both"/>
        <w:rPr>
          <w:rFonts w:ascii="Times New Roman" w:hAnsi="Times New Roman" w:cs="Times New Roman"/>
          <w:lang w:eastAsia="zh-CN"/>
        </w:rPr>
      </w:pPr>
      <w:r w:rsidRPr="00F415FD">
        <w:rPr>
          <w:rFonts w:ascii="Times New Roman" w:hAnsi="Times New Roman" w:cs="Times New Roman"/>
          <w:lang w:eastAsia="zh-CN"/>
        </w:rPr>
        <w:t>RP-232404 Ambient IoT</w:t>
      </w:r>
    </w:p>
    <w:p w14:paraId="77215CAE" w14:textId="5818187D" w:rsidR="003C4E2F" w:rsidRPr="00F415FD" w:rsidRDefault="003C4E2F" w:rsidP="003F19DA">
      <w:pPr>
        <w:widowControl w:val="0"/>
        <w:numPr>
          <w:ilvl w:val="0"/>
          <w:numId w:val="31"/>
        </w:numPr>
        <w:autoSpaceDN w:val="0"/>
        <w:spacing w:after="120" w:line="240" w:lineRule="auto"/>
        <w:jc w:val="both"/>
        <w:rPr>
          <w:rFonts w:ascii="Times New Roman" w:hAnsi="Times New Roman" w:cs="Times New Roman"/>
          <w:lang w:eastAsia="zh-CN"/>
        </w:rPr>
      </w:pPr>
      <w:r w:rsidRPr="00F415FD">
        <w:rPr>
          <w:rFonts w:ascii="Times New Roman" w:hAnsi="Times New Roman" w:cs="Times New Roman"/>
          <w:lang w:eastAsia="zh-CN"/>
        </w:rPr>
        <w:t>TR 22.840 “Study on Ambient power-enabled Internet of Things”</w:t>
      </w:r>
    </w:p>
    <w:p w14:paraId="493BEA9F" w14:textId="5B33E88B" w:rsidR="0075395D" w:rsidRPr="00F415FD" w:rsidRDefault="0075395D" w:rsidP="003F19DA">
      <w:pPr>
        <w:widowControl w:val="0"/>
        <w:numPr>
          <w:ilvl w:val="0"/>
          <w:numId w:val="31"/>
        </w:numPr>
        <w:autoSpaceDN w:val="0"/>
        <w:spacing w:after="120" w:line="240" w:lineRule="auto"/>
        <w:jc w:val="both"/>
        <w:rPr>
          <w:rFonts w:ascii="Times New Roman" w:hAnsi="Times New Roman" w:cs="Times New Roman"/>
          <w:lang w:eastAsia="zh-CN"/>
        </w:rPr>
      </w:pPr>
      <w:r w:rsidRPr="00F415FD">
        <w:rPr>
          <w:rFonts w:ascii="Times New Roman" w:hAnsi="Times New Roman" w:cs="Times New Roman"/>
          <w:lang w:eastAsia="zh-CN"/>
        </w:rPr>
        <w:t>TR 88.848 “Study on Ambient IoT (Internet of Things) in RAN”</w:t>
      </w:r>
    </w:p>
    <w:p w14:paraId="48DC1EED" w14:textId="40C2C99B" w:rsidR="00B9783B" w:rsidRPr="00F415FD" w:rsidRDefault="0075395D" w:rsidP="0075395D">
      <w:pPr>
        <w:widowControl w:val="0"/>
        <w:numPr>
          <w:ilvl w:val="0"/>
          <w:numId w:val="31"/>
        </w:numPr>
        <w:autoSpaceDN w:val="0"/>
        <w:spacing w:after="120" w:line="240" w:lineRule="auto"/>
        <w:jc w:val="both"/>
        <w:rPr>
          <w:rFonts w:ascii="Times New Roman" w:hAnsi="Times New Roman" w:cs="Times New Roman"/>
          <w:lang w:eastAsia="zh-CN"/>
        </w:rPr>
      </w:pPr>
      <w:r w:rsidRPr="00F415FD">
        <w:rPr>
          <w:rFonts w:ascii="Times New Roman" w:hAnsi="Times New Roman" w:cs="Times New Roman"/>
          <w:lang w:eastAsia="zh-CN"/>
        </w:rPr>
        <w:t>SP-240506 SID on Ambient IoT Security</w:t>
      </w:r>
    </w:p>
    <w:p w14:paraId="158593A1" w14:textId="120A8D56" w:rsidR="00AE422C" w:rsidRPr="00FF3F50" w:rsidRDefault="00FF3F50" w:rsidP="00E14A05">
      <w:pPr>
        <w:pStyle w:val="ListParagraph"/>
        <w:widowControl w:val="0"/>
        <w:numPr>
          <w:ilvl w:val="0"/>
          <w:numId w:val="31"/>
        </w:numPr>
        <w:spacing w:after="120"/>
        <w:jc w:val="both"/>
        <w:rPr>
          <w:lang w:eastAsia="zh-CN"/>
        </w:rPr>
      </w:pPr>
      <w:r w:rsidRPr="00FF3F50">
        <w:rPr>
          <w:sz w:val="22"/>
          <w:szCs w:val="22"/>
          <w:lang w:eastAsia="zh-CN"/>
        </w:rPr>
        <w:t>EPC™ Radio-Frequency Identity Protocols, Generation-2 UHF RFID Standard, Specification for RFID Air Interface Protocol for Communications at 860 MHz – 960 MHz; Release 2.1, Ratified, Jul 2018</w:t>
      </w:r>
    </w:p>
    <w:p w14:paraId="3A728235" w14:textId="6E0C1BE0" w:rsidR="00AE422C" w:rsidRPr="00F415FD" w:rsidRDefault="00AE422C" w:rsidP="0075395D">
      <w:pPr>
        <w:widowControl w:val="0"/>
        <w:numPr>
          <w:ilvl w:val="0"/>
          <w:numId w:val="31"/>
        </w:numPr>
        <w:autoSpaceDN w:val="0"/>
        <w:spacing w:after="120" w:line="240" w:lineRule="auto"/>
        <w:jc w:val="both"/>
        <w:rPr>
          <w:rFonts w:ascii="Times New Roman" w:hAnsi="Times New Roman" w:cs="Times New Roman"/>
          <w:lang w:eastAsia="zh-CN"/>
        </w:rPr>
      </w:pPr>
      <w:r w:rsidRPr="00F415FD">
        <w:rPr>
          <w:rFonts w:ascii="Times New Roman" w:hAnsi="Times New Roman" w:cs="Times New Roman"/>
          <w:lang w:eastAsia="zh-CN"/>
        </w:rPr>
        <w:t>TS 38.300</w:t>
      </w:r>
    </w:p>
    <w:p w14:paraId="08BFA7AC" w14:textId="39DCC6F4" w:rsidR="00A927AD" w:rsidRPr="00F415FD" w:rsidRDefault="00A927AD" w:rsidP="0075395D">
      <w:pPr>
        <w:widowControl w:val="0"/>
        <w:numPr>
          <w:ilvl w:val="0"/>
          <w:numId w:val="31"/>
        </w:numPr>
        <w:autoSpaceDN w:val="0"/>
        <w:spacing w:after="120" w:line="240" w:lineRule="auto"/>
        <w:jc w:val="both"/>
        <w:rPr>
          <w:rFonts w:ascii="Times New Roman" w:hAnsi="Times New Roman" w:cs="Times New Roman"/>
          <w:lang w:eastAsia="zh-CN"/>
        </w:rPr>
      </w:pPr>
      <w:r w:rsidRPr="00F415FD">
        <w:rPr>
          <w:rFonts w:ascii="Times New Roman" w:hAnsi="Times New Roman" w:cs="Times New Roman"/>
          <w:lang w:eastAsia="zh-CN"/>
        </w:rPr>
        <w:t>R2-</w:t>
      </w:r>
      <w:r w:rsidR="00FF3F50" w:rsidRPr="00F415FD">
        <w:rPr>
          <w:rFonts w:ascii="Times New Roman" w:hAnsi="Times New Roman" w:cs="Times New Roman"/>
          <w:lang w:eastAsia="zh-CN"/>
        </w:rPr>
        <w:t>240</w:t>
      </w:r>
      <w:r w:rsidR="00FF3F50">
        <w:rPr>
          <w:rFonts w:ascii="Times New Roman" w:hAnsi="Times New Roman" w:cs="Times New Roman"/>
          <w:lang w:eastAsia="zh-CN"/>
        </w:rPr>
        <w:t>4194</w:t>
      </w:r>
      <w:r w:rsidRPr="00F415FD">
        <w:rPr>
          <w:rFonts w:ascii="Times New Roman" w:hAnsi="Times New Roman" w:cs="Times New Roman"/>
          <w:lang w:eastAsia="zh-CN"/>
        </w:rPr>
        <w:tab/>
        <w:t>Consideration on initial trigger message</w:t>
      </w:r>
      <w:r w:rsidRPr="00F415FD">
        <w:rPr>
          <w:rFonts w:ascii="Times New Roman" w:hAnsi="Times New Roman" w:cs="Times New Roman"/>
          <w:lang w:eastAsia="zh-CN"/>
        </w:rPr>
        <w:tab/>
        <w:t>Intel</w:t>
      </w:r>
    </w:p>
    <w:sectPr w:rsidR="00A927AD" w:rsidRPr="00F415FD" w:rsidSect="00CE78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95F80" w14:textId="77777777" w:rsidR="00CE7849" w:rsidRDefault="00CE7849" w:rsidP="008A375A">
      <w:pPr>
        <w:spacing w:after="0" w:line="240" w:lineRule="auto"/>
      </w:pPr>
      <w:r>
        <w:separator/>
      </w:r>
    </w:p>
  </w:endnote>
  <w:endnote w:type="continuationSeparator" w:id="0">
    <w:p w14:paraId="4F92658B" w14:textId="77777777" w:rsidR="00CE7849" w:rsidRDefault="00CE7849" w:rsidP="008A375A">
      <w:pPr>
        <w:spacing w:after="0" w:line="240" w:lineRule="auto"/>
      </w:pPr>
      <w:r>
        <w:continuationSeparator/>
      </w:r>
    </w:p>
  </w:endnote>
  <w:endnote w:type="continuationNotice" w:id="1">
    <w:p w14:paraId="6297964A" w14:textId="77777777" w:rsidR="00CE7849" w:rsidRDefault="00CE78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Verdana-Bold">
    <w:altName w:val="Verdan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AAB86" w14:textId="77777777" w:rsidR="00CE7849" w:rsidRDefault="00CE7849" w:rsidP="008A375A">
      <w:pPr>
        <w:spacing w:after="0" w:line="240" w:lineRule="auto"/>
      </w:pPr>
      <w:r>
        <w:separator/>
      </w:r>
    </w:p>
  </w:footnote>
  <w:footnote w:type="continuationSeparator" w:id="0">
    <w:p w14:paraId="374701C9" w14:textId="77777777" w:rsidR="00CE7849" w:rsidRDefault="00CE7849" w:rsidP="008A375A">
      <w:pPr>
        <w:spacing w:after="0" w:line="240" w:lineRule="auto"/>
      </w:pPr>
      <w:r>
        <w:continuationSeparator/>
      </w:r>
    </w:p>
  </w:footnote>
  <w:footnote w:type="continuationNotice" w:id="1">
    <w:p w14:paraId="68061968" w14:textId="77777777" w:rsidR="00CE7849" w:rsidRDefault="00CE78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40386"/>
    <w:multiLevelType w:val="hybridMultilevel"/>
    <w:tmpl w:val="D1F2BE72"/>
    <w:lvl w:ilvl="0" w:tplc="CF6E3056">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975223"/>
    <w:multiLevelType w:val="hybridMultilevel"/>
    <w:tmpl w:val="0E461378"/>
    <w:lvl w:ilvl="0" w:tplc="30C205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81DA9"/>
    <w:multiLevelType w:val="hybridMultilevel"/>
    <w:tmpl w:val="7F22ACB2"/>
    <w:lvl w:ilvl="0" w:tplc="3FB694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A150670"/>
    <w:multiLevelType w:val="multilevel"/>
    <w:tmpl w:val="3D788160"/>
    <w:lvl w:ilvl="0">
      <w:start w:val="1"/>
      <w:numFmt w:val="decimal"/>
      <w:lvlText w:val="A/R - %1."/>
      <w:lvlJc w:val="left"/>
      <w:pPr>
        <w:ind w:left="360" w:hanging="360"/>
      </w:pPr>
      <w:rPr>
        <w:rFonts w:hint="default"/>
      </w:rPr>
    </w:lvl>
    <w:lvl w:ilvl="1">
      <w:start w:val="1"/>
      <w:numFmt w:val="decimal"/>
      <w:lvlText w:val="A/R - %1.%2."/>
      <w:lvlJc w:val="left"/>
      <w:pPr>
        <w:ind w:left="792" w:hanging="432"/>
      </w:pPr>
      <w:rPr>
        <w:rFonts w:hint="default"/>
      </w:rPr>
    </w:lvl>
    <w:lvl w:ilvl="2">
      <w:start w:val="1"/>
      <w:numFmt w:val="decimal"/>
      <w:lvlText w:val="A/R - %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D406F8"/>
    <w:multiLevelType w:val="hybridMultilevel"/>
    <w:tmpl w:val="C55E2FE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4" w15:restartNumberingAfterBreak="0">
    <w:nsid w:val="544778BE"/>
    <w:multiLevelType w:val="hybridMultilevel"/>
    <w:tmpl w:val="A2448BEE"/>
    <w:lvl w:ilvl="0" w:tplc="C94849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2F6D96"/>
    <w:multiLevelType w:val="hybridMultilevel"/>
    <w:tmpl w:val="ACEEBFF6"/>
    <w:lvl w:ilvl="0" w:tplc="D12AC6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8C07E5"/>
    <w:multiLevelType w:val="hybridMultilevel"/>
    <w:tmpl w:val="776000C2"/>
    <w:lvl w:ilvl="0" w:tplc="F088151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2D3970"/>
    <w:multiLevelType w:val="hybridMultilevel"/>
    <w:tmpl w:val="7C8A3E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DB933A7"/>
    <w:multiLevelType w:val="hybridMultilevel"/>
    <w:tmpl w:val="1512D85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5F92249"/>
    <w:multiLevelType w:val="hybridMultilevel"/>
    <w:tmpl w:val="38F8F2DC"/>
    <w:lvl w:ilvl="0" w:tplc="1F7AEA04">
      <w:start w:val="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1A45E4"/>
    <w:multiLevelType w:val="hybridMultilevel"/>
    <w:tmpl w:val="762CF006"/>
    <w:lvl w:ilvl="0" w:tplc="EBF259E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13"/>
  </w:num>
  <w:num w:numId="2" w16cid:durableId="1604000034">
    <w:abstractNumId w:val="18"/>
  </w:num>
  <w:num w:numId="3" w16cid:durableId="1554728005">
    <w:abstractNumId w:val="16"/>
  </w:num>
  <w:num w:numId="4" w16cid:durableId="2122914879">
    <w:abstractNumId w:val="27"/>
  </w:num>
  <w:num w:numId="5" w16cid:durableId="907572429">
    <w:abstractNumId w:val="38"/>
  </w:num>
  <w:num w:numId="6" w16cid:durableId="1084033582">
    <w:abstractNumId w:val="21"/>
  </w:num>
  <w:num w:numId="7" w16cid:durableId="615677275">
    <w:abstractNumId w:val="22"/>
  </w:num>
  <w:num w:numId="8" w16cid:durableId="519852681">
    <w:abstractNumId w:val="34"/>
  </w:num>
  <w:num w:numId="9" w16cid:durableId="793711705">
    <w:abstractNumId w:val="8"/>
  </w:num>
  <w:num w:numId="10" w16cid:durableId="1823308261">
    <w:abstractNumId w:val="23"/>
  </w:num>
  <w:num w:numId="11" w16cid:durableId="15247875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30"/>
  </w:num>
  <w:num w:numId="13" w16cid:durableId="822742455">
    <w:abstractNumId w:val="12"/>
  </w:num>
  <w:num w:numId="14" w16cid:durableId="1245534520">
    <w:abstractNumId w:val="35"/>
  </w:num>
  <w:num w:numId="15" w16cid:durableId="1756779880">
    <w:abstractNumId w:val="20"/>
  </w:num>
  <w:num w:numId="16" w16cid:durableId="1288201817">
    <w:abstractNumId w:val="6"/>
  </w:num>
  <w:num w:numId="17" w16cid:durableId="144472974">
    <w:abstractNumId w:val="31"/>
  </w:num>
  <w:num w:numId="18" w16cid:durableId="1790539765">
    <w:abstractNumId w:val="4"/>
  </w:num>
  <w:num w:numId="19" w16cid:durableId="1464735761">
    <w:abstractNumId w:val="13"/>
  </w:num>
  <w:num w:numId="20" w16cid:durableId="1100683202">
    <w:abstractNumId w:val="13"/>
  </w:num>
  <w:num w:numId="21" w16cid:durableId="1698045110">
    <w:abstractNumId w:val="0"/>
  </w:num>
  <w:num w:numId="22" w16cid:durableId="2012104333">
    <w:abstractNumId w:val="24"/>
  </w:num>
  <w:num w:numId="23" w16cid:durableId="720059041">
    <w:abstractNumId w:val="7"/>
  </w:num>
  <w:num w:numId="24" w16cid:durableId="1262419969">
    <w:abstractNumId w:val="10"/>
  </w:num>
  <w:num w:numId="25" w16cid:durableId="711685199">
    <w:abstractNumId w:val="29"/>
  </w:num>
  <w:num w:numId="26" w16cid:durableId="1992175448">
    <w:abstractNumId w:val="5"/>
  </w:num>
  <w:num w:numId="27" w16cid:durableId="745306512">
    <w:abstractNumId w:val="26"/>
  </w:num>
  <w:num w:numId="28" w16cid:durableId="1376076847">
    <w:abstractNumId w:val="37"/>
  </w:num>
  <w:num w:numId="29" w16cid:durableId="1397778793">
    <w:abstractNumId w:val="28"/>
  </w:num>
  <w:num w:numId="30" w16cid:durableId="443234461">
    <w:abstractNumId w:val="15"/>
  </w:num>
  <w:num w:numId="31" w16cid:durableId="118190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1269557">
    <w:abstractNumId w:val="11"/>
  </w:num>
  <w:num w:numId="33" w16cid:durableId="1233850342">
    <w:abstractNumId w:val="14"/>
  </w:num>
  <w:num w:numId="34" w16cid:durableId="916399952">
    <w:abstractNumId w:val="1"/>
  </w:num>
  <w:num w:numId="35" w16cid:durableId="2134905336">
    <w:abstractNumId w:val="15"/>
  </w:num>
  <w:num w:numId="36" w16cid:durableId="485171252">
    <w:abstractNumId w:val="28"/>
  </w:num>
  <w:num w:numId="37" w16cid:durableId="15844106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38591206">
    <w:abstractNumId w:val="2"/>
  </w:num>
  <w:num w:numId="39" w16cid:durableId="21311194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43789851">
    <w:abstractNumId w:val="36"/>
  </w:num>
  <w:num w:numId="41" w16cid:durableId="617571312">
    <w:abstractNumId w:val="17"/>
  </w:num>
  <w:num w:numId="42" w16cid:durableId="1873028799">
    <w:abstractNumId w:val="25"/>
  </w:num>
  <w:num w:numId="43" w16cid:durableId="764691192">
    <w:abstractNumId w:val="3"/>
  </w:num>
  <w:num w:numId="44" w16cid:durableId="1454246732">
    <w:abstractNumId w:val="9"/>
  </w:num>
  <w:num w:numId="45" w16cid:durableId="671296635">
    <w:abstractNumId w:val="19"/>
  </w:num>
  <w:num w:numId="46" w16cid:durableId="1031220520">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0CD8"/>
    <w:rsid w:val="00001271"/>
    <w:rsid w:val="00003804"/>
    <w:rsid w:val="00004370"/>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277E1"/>
    <w:rsid w:val="0002790E"/>
    <w:rsid w:val="00030D7E"/>
    <w:rsid w:val="00031354"/>
    <w:rsid w:val="00032171"/>
    <w:rsid w:val="00033051"/>
    <w:rsid w:val="00033ADF"/>
    <w:rsid w:val="00033D97"/>
    <w:rsid w:val="0003407B"/>
    <w:rsid w:val="00035193"/>
    <w:rsid w:val="00035D41"/>
    <w:rsid w:val="000371FF"/>
    <w:rsid w:val="000408D6"/>
    <w:rsid w:val="00040A1C"/>
    <w:rsid w:val="00040CC0"/>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507"/>
    <w:rsid w:val="000517E5"/>
    <w:rsid w:val="00051D31"/>
    <w:rsid w:val="000523BA"/>
    <w:rsid w:val="0005353C"/>
    <w:rsid w:val="00053D1B"/>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5DA4"/>
    <w:rsid w:val="00066687"/>
    <w:rsid w:val="00066DE6"/>
    <w:rsid w:val="00067357"/>
    <w:rsid w:val="00067491"/>
    <w:rsid w:val="00067C92"/>
    <w:rsid w:val="0007062F"/>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89"/>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43E"/>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4E10"/>
    <w:rsid w:val="000A6C8B"/>
    <w:rsid w:val="000A7CD5"/>
    <w:rsid w:val="000A7D24"/>
    <w:rsid w:val="000B0700"/>
    <w:rsid w:val="000B0731"/>
    <w:rsid w:val="000B0F0A"/>
    <w:rsid w:val="000B140C"/>
    <w:rsid w:val="000B255A"/>
    <w:rsid w:val="000B3013"/>
    <w:rsid w:val="000B3062"/>
    <w:rsid w:val="000B3348"/>
    <w:rsid w:val="000B4BDE"/>
    <w:rsid w:val="000B5C94"/>
    <w:rsid w:val="000B5F56"/>
    <w:rsid w:val="000B69AD"/>
    <w:rsid w:val="000B6D66"/>
    <w:rsid w:val="000B7238"/>
    <w:rsid w:val="000B7254"/>
    <w:rsid w:val="000B7276"/>
    <w:rsid w:val="000B7500"/>
    <w:rsid w:val="000B7A6F"/>
    <w:rsid w:val="000B7E0B"/>
    <w:rsid w:val="000C0065"/>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2204"/>
    <w:rsid w:val="000D30F4"/>
    <w:rsid w:val="000D323A"/>
    <w:rsid w:val="000D3DE2"/>
    <w:rsid w:val="000D3FF9"/>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ACF"/>
    <w:rsid w:val="000E3CF3"/>
    <w:rsid w:val="000E40FA"/>
    <w:rsid w:val="000E4BA0"/>
    <w:rsid w:val="000E5178"/>
    <w:rsid w:val="000E5AF2"/>
    <w:rsid w:val="000E6587"/>
    <w:rsid w:val="000E6651"/>
    <w:rsid w:val="000E6E08"/>
    <w:rsid w:val="000E7528"/>
    <w:rsid w:val="000E7E58"/>
    <w:rsid w:val="000F061E"/>
    <w:rsid w:val="000F07CD"/>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2FD0"/>
    <w:rsid w:val="00103937"/>
    <w:rsid w:val="001039AB"/>
    <w:rsid w:val="00103EAF"/>
    <w:rsid w:val="00104201"/>
    <w:rsid w:val="0010482F"/>
    <w:rsid w:val="00104836"/>
    <w:rsid w:val="00104A00"/>
    <w:rsid w:val="00104B6A"/>
    <w:rsid w:val="00107B9A"/>
    <w:rsid w:val="00107C9E"/>
    <w:rsid w:val="00107DA2"/>
    <w:rsid w:val="00107DCC"/>
    <w:rsid w:val="00107E52"/>
    <w:rsid w:val="00110201"/>
    <w:rsid w:val="0011049C"/>
    <w:rsid w:val="001104E1"/>
    <w:rsid w:val="001111CD"/>
    <w:rsid w:val="00112CB6"/>
    <w:rsid w:val="00113232"/>
    <w:rsid w:val="00113729"/>
    <w:rsid w:val="00113ACE"/>
    <w:rsid w:val="00113B9E"/>
    <w:rsid w:val="00113BDB"/>
    <w:rsid w:val="00113C58"/>
    <w:rsid w:val="00113DBD"/>
    <w:rsid w:val="001140DB"/>
    <w:rsid w:val="001140F1"/>
    <w:rsid w:val="0011418E"/>
    <w:rsid w:val="00114E1D"/>
    <w:rsid w:val="001152BA"/>
    <w:rsid w:val="0011578C"/>
    <w:rsid w:val="001167DA"/>
    <w:rsid w:val="00117270"/>
    <w:rsid w:val="00117F80"/>
    <w:rsid w:val="00120130"/>
    <w:rsid w:val="00120512"/>
    <w:rsid w:val="00121413"/>
    <w:rsid w:val="001216C8"/>
    <w:rsid w:val="001218E7"/>
    <w:rsid w:val="00121A71"/>
    <w:rsid w:val="0012235B"/>
    <w:rsid w:val="001225DF"/>
    <w:rsid w:val="00123671"/>
    <w:rsid w:val="001236C0"/>
    <w:rsid w:val="00123D4B"/>
    <w:rsid w:val="00123EF5"/>
    <w:rsid w:val="001243CF"/>
    <w:rsid w:val="00124F1B"/>
    <w:rsid w:val="0012514C"/>
    <w:rsid w:val="001264DD"/>
    <w:rsid w:val="00126507"/>
    <w:rsid w:val="0012730C"/>
    <w:rsid w:val="00127C21"/>
    <w:rsid w:val="00127EAE"/>
    <w:rsid w:val="0013004C"/>
    <w:rsid w:val="00130739"/>
    <w:rsid w:val="00130DEE"/>
    <w:rsid w:val="00131CBA"/>
    <w:rsid w:val="001323E2"/>
    <w:rsid w:val="00132605"/>
    <w:rsid w:val="00132F47"/>
    <w:rsid w:val="00133206"/>
    <w:rsid w:val="0013342B"/>
    <w:rsid w:val="00133455"/>
    <w:rsid w:val="001340B4"/>
    <w:rsid w:val="00134A14"/>
    <w:rsid w:val="00134F3E"/>
    <w:rsid w:val="001353FB"/>
    <w:rsid w:val="001356ED"/>
    <w:rsid w:val="001356EF"/>
    <w:rsid w:val="00135873"/>
    <w:rsid w:val="00135E66"/>
    <w:rsid w:val="00136900"/>
    <w:rsid w:val="00136C3E"/>
    <w:rsid w:val="00137161"/>
    <w:rsid w:val="00137270"/>
    <w:rsid w:val="0013759F"/>
    <w:rsid w:val="00137A8C"/>
    <w:rsid w:val="00140E9F"/>
    <w:rsid w:val="001412C1"/>
    <w:rsid w:val="001414A0"/>
    <w:rsid w:val="001416B1"/>
    <w:rsid w:val="00141801"/>
    <w:rsid w:val="001418E2"/>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0C"/>
    <w:rsid w:val="00151ACF"/>
    <w:rsid w:val="0015234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61A3"/>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4A76"/>
    <w:rsid w:val="00175B88"/>
    <w:rsid w:val="00176974"/>
    <w:rsid w:val="001770D1"/>
    <w:rsid w:val="0017741D"/>
    <w:rsid w:val="0017751C"/>
    <w:rsid w:val="00177A66"/>
    <w:rsid w:val="00182064"/>
    <w:rsid w:val="00183EC4"/>
    <w:rsid w:val="00184BAB"/>
    <w:rsid w:val="00184F41"/>
    <w:rsid w:val="00185A36"/>
    <w:rsid w:val="0018642D"/>
    <w:rsid w:val="00186986"/>
    <w:rsid w:val="00186B04"/>
    <w:rsid w:val="00187A69"/>
    <w:rsid w:val="00187EFB"/>
    <w:rsid w:val="00190361"/>
    <w:rsid w:val="00190B27"/>
    <w:rsid w:val="00191EFA"/>
    <w:rsid w:val="00191F76"/>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634"/>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A7C0E"/>
    <w:rsid w:val="001B047A"/>
    <w:rsid w:val="001B0A66"/>
    <w:rsid w:val="001B0E57"/>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7E1"/>
    <w:rsid w:val="001D6813"/>
    <w:rsid w:val="001D6BAF"/>
    <w:rsid w:val="001D7BEA"/>
    <w:rsid w:val="001D7F33"/>
    <w:rsid w:val="001E0D0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4C3"/>
    <w:rsid w:val="001F25D4"/>
    <w:rsid w:val="001F30B2"/>
    <w:rsid w:val="001F39DF"/>
    <w:rsid w:val="001F3AE1"/>
    <w:rsid w:val="001F3D4B"/>
    <w:rsid w:val="001F4351"/>
    <w:rsid w:val="001F4F3F"/>
    <w:rsid w:val="001F5494"/>
    <w:rsid w:val="001F62F0"/>
    <w:rsid w:val="001F71E0"/>
    <w:rsid w:val="001F7812"/>
    <w:rsid w:val="001F7C1E"/>
    <w:rsid w:val="002010C0"/>
    <w:rsid w:val="0020131D"/>
    <w:rsid w:val="002013B7"/>
    <w:rsid w:val="0020240D"/>
    <w:rsid w:val="002027DC"/>
    <w:rsid w:val="00202F9F"/>
    <w:rsid w:val="00203EEC"/>
    <w:rsid w:val="002047B3"/>
    <w:rsid w:val="00204D0D"/>
    <w:rsid w:val="00205143"/>
    <w:rsid w:val="00205694"/>
    <w:rsid w:val="00205920"/>
    <w:rsid w:val="00206058"/>
    <w:rsid w:val="002060D2"/>
    <w:rsid w:val="00207394"/>
    <w:rsid w:val="00207DD0"/>
    <w:rsid w:val="00210D9B"/>
    <w:rsid w:val="0021138A"/>
    <w:rsid w:val="00211F86"/>
    <w:rsid w:val="002132E6"/>
    <w:rsid w:val="00213B3A"/>
    <w:rsid w:val="00213E50"/>
    <w:rsid w:val="00214216"/>
    <w:rsid w:val="00215142"/>
    <w:rsid w:val="00215686"/>
    <w:rsid w:val="00216375"/>
    <w:rsid w:val="00216E55"/>
    <w:rsid w:val="00216F7C"/>
    <w:rsid w:val="00217B6D"/>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7D8"/>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4A7D"/>
    <w:rsid w:val="00255227"/>
    <w:rsid w:val="002556F0"/>
    <w:rsid w:val="00256006"/>
    <w:rsid w:val="00256580"/>
    <w:rsid w:val="00256B3A"/>
    <w:rsid w:val="002571BC"/>
    <w:rsid w:val="002574C1"/>
    <w:rsid w:val="00257595"/>
    <w:rsid w:val="00260CFE"/>
    <w:rsid w:val="00260DC9"/>
    <w:rsid w:val="00261043"/>
    <w:rsid w:val="00261507"/>
    <w:rsid w:val="00261C21"/>
    <w:rsid w:val="00261D3B"/>
    <w:rsid w:val="00262330"/>
    <w:rsid w:val="00262371"/>
    <w:rsid w:val="002626BD"/>
    <w:rsid w:val="00262F53"/>
    <w:rsid w:val="00263255"/>
    <w:rsid w:val="002640C5"/>
    <w:rsid w:val="00264508"/>
    <w:rsid w:val="00264A46"/>
    <w:rsid w:val="00264B41"/>
    <w:rsid w:val="002651C3"/>
    <w:rsid w:val="002651C8"/>
    <w:rsid w:val="00265AC3"/>
    <w:rsid w:val="002667D1"/>
    <w:rsid w:val="00266845"/>
    <w:rsid w:val="0026762F"/>
    <w:rsid w:val="00267C57"/>
    <w:rsid w:val="00270348"/>
    <w:rsid w:val="0027077A"/>
    <w:rsid w:val="00270A54"/>
    <w:rsid w:val="00270BFE"/>
    <w:rsid w:val="0027114C"/>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44"/>
    <w:rsid w:val="002923EB"/>
    <w:rsid w:val="00292E6D"/>
    <w:rsid w:val="00293219"/>
    <w:rsid w:val="002937C1"/>
    <w:rsid w:val="00293B31"/>
    <w:rsid w:val="00293B83"/>
    <w:rsid w:val="00294232"/>
    <w:rsid w:val="00294422"/>
    <w:rsid w:val="002950BF"/>
    <w:rsid w:val="00295331"/>
    <w:rsid w:val="002957CA"/>
    <w:rsid w:val="0029594B"/>
    <w:rsid w:val="00295E29"/>
    <w:rsid w:val="002961D1"/>
    <w:rsid w:val="002969A1"/>
    <w:rsid w:val="0029750F"/>
    <w:rsid w:val="00297C0B"/>
    <w:rsid w:val="00297D16"/>
    <w:rsid w:val="002A01BF"/>
    <w:rsid w:val="002A0866"/>
    <w:rsid w:val="002A128E"/>
    <w:rsid w:val="002A152B"/>
    <w:rsid w:val="002A1A80"/>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6786"/>
    <w:rsid w:val="002B7499"/>
    <w:rsid w:val="002B76B8"/>
    <w:rsid w:val="002B7963"/>
    <w:rsid w:val="002B7AC2"/>
    <w:rsid w:val="002C037E"/>
    <w:rsid w:val="002C0445"/>
    <w:rsid w:val="002C0E18"/>
    <w:rsid w:val="002C1B1B"/>
    <w:rsid w:val="002C200B"/>
    <w:rsid w:val="002C2965"/>
    <w:rsid w:val="002C3B6E"/>
    <w:rsid w:val="002C3DD6"/>
    <w:rsid w:val="002C4A40"/>
    <w:rsid w:val="002C4CFC"/>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935"/>
    <w:rsid w:val="002E24B9"/>
    <w:rsid w:val="002E28FC"/>
    <w:rsid w:val="002E2B88"/>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0DA4"/>
    <w:rsid w:val="002F108F"/>
    <w:rsid w:val="002F154B"/>
    <w:rsid w:val="002F1892"/>
    <w:rsid w:val="002F1A40"/>
    <w:rsid w:val="002F1DCE"/>
    <w:rsid w:val="002F2099"/>
    <w:rsid w:val="002F244C"/>
    <w:rsid w:val="002F2583"/>
    <w:rsid w:val="002F2714"/>
    <w:rsid w:val="002F2A1B"/>
    <w:rsid w:val="002F2A28"/>
    <w:rsid w:val="002F3F97"/>
    <w:rsid w:val="002F4433"/>
    <w:rsid w:val="002F460C"/>
    <w:rsid w:val="002F4A37"/>
    <w:rsid w:val="002F4AAA"/>
    <w:rsid w:val="002F526E"/>
    <w:rsid w:val="002F5438"/>
    <w:rsid w:val="002F6451"/>
    <w:rsid w:val="002F7045"/>
    <w:rsid w:val="002F7212"/>
    <w:rsid w:val="002F7909"/>
    <w:rsid w:val="002F7B2D"/>
    <w:rsid w:val="0030114D"/>
    <w:rsid w:val="0030116C"/>
    <w:rsid w:val="00301733"/>
    <w:rsid w:val="00301B00"/>
    <w:rsid w:val="00301CE6"/>
    <w:rsid w:val="0030207C"/>
    <w:rsid w:val="00302893"/>
    <w:rsid w:val="00302FF0"/>
    <w:rsid w:val="00304B8B"/>
    <w:rsid w:val="00304C53"/>
    <w:rsid w:val="0030586A"/>
    <w:rsid w:val="00305C0C"/>
    <w:rsid w:val="00305D5E"/>
    <w:rsid w:val="003071F7"/>
    <w:rsid w:val="00307793"/>
    <w:rsid w:val="003078A1"/>
    <w:rsid w:val="003100FB"/>
    <w:rsid w:val="003109F7"/>
    <w:rsid w:val="00310E44"/>
    <w:rsid w:val="00310EA2"/>
    <w:rsid w:val="00311257"/>
    <w:rsid w:val="003119D5"/>
    <w:rsid w:val="00312647"/>
    <w:rsid w:val="00312B3D"/>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1DCA"/>
    <w:rsid w:val="00323444"/>
    <w:rsid w:val="0032380C"/>
    <w:rsid w:val="0032656D"/>
    <w:rsid w:val="00326E6D"/>
    <w:rsid w:val="00327545"/>
    <w:rsid w:val="00327649"/>
    <w:rsid w:val="00330556"/>
    <w:rsid w:val="00330674"/>
    <w:rsid w:val="0033112E"/>
    <w:rsid w:val="003320DF"/>
    <w:rsid w:val="00332D06"/>
    <w:rsid w:val="00333012"/>
    <w:rsid w:val="00333A2F"/>
    <w:rsid w:val="00333FC2"/>
    <w:rsid w:val="0033465B"/>
    <w:rsid w:val="00334661"/>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35B"/>
    <w:rsid w:val="00345B23"/>
    <w:rsid w:val="00346082"/>
    <w:rsid w:val="003460B3"/>
    <w:rsid w:val="00346372"/>
    <w:rsid w:val="00346631"/>
    <w:rsid w:val="003469AC"/>
    <w:rsid w:val="00346B0D"/>
    <w:rsid w:val="00350210"/>
    <w:rsid w:val="003503B4"/>
    <w:rsid w:val="00350664"/>
    <w:rsid w:val="00350779"/>
    <w:rsid w:val="00350D08"/>
    <w:rsid w:val="003514A0"/>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6B59"/>
    <w:rsid w:val="0036714A"/>
    <w:rsid w:val="0036778A"/>
    <w:rsid w:val="00367929"/>
    <w:rsid w:val="003707DF"/>
    <w:rsid w:val="0037179E"/>
    <w:rsid w:val="00371AF4"/>
    <w:rsid w:val="00372520"/>
    <w:rsid w:val="0037292D"/>
    <w:rsid w:val="00372A2A"/>
    <w:rsid w:val="00372ECE"/>
    <w:rsid w:val="00374B56"/>
    <w:rsid w:val="003764E7"/>
    <w:rsid w:val="00376857"/>
    <w:rsid w:val="00376EA7"/>
    <w:rsid w:val="00376FC0"/>
    <w:rsid w:val="00377030"/>
    <w:rsid w:val="00377F12"/>
    <w:rsid w:val="00380B72"/>
    <w:rsid w:val="00381128"/>
    <w:rsid w:val="00381CF5"/>
    <w:rsid w:val="00381FD6"/>
    <w:rsid w:val="003820A6"/>
    <w:rsid w:val="00382172"/>
    <w:rsid w:val="00382434"/>
    <w:rsid w:val="003830BC"/>
    <w:rsid w:val="003833B7"/>
    <w:rsid w:val="00383719"/>
    <w:rsid w:val="0038396F"/>
    <w:rsid w:val="00383DD5"/>
    <w:rsid w:val="00383F29"/>
    <w:rsid w:val="00384B3C"/>
    <w:rsid w:val="003851F3"/>
    <w:rsid w:val="003853D9"/>
    <w:rsid w:val="00385695"/>
    <w:rsid w:val="003859B5"/>
    <w:rsid w:val="00385E25"/>
    <w:rsid w:val="00386E69"/>
    <w:rsid w:val="003870E9"/>
    <w:rsid w:val="00387718"/>
    <w:rsid w:val="00390877"/>
    <w:rsid w:val="00390D0F"/>
    <w:rsid w:val="0039110E"/>
    <w:rsid w:val="003912E9"/>
    <w:rsid w:val="0039131E"/>
    <w:rsid w:val="00391F5A"/>
    <w:rsid w:val="00392305"/>
    <w:rsid w:val="0039242C"/>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740A"/>
    <w:rsid w:val="00397B7F"/>
    <w:rsid w:val="00397F0B"/>
    <w:rsid w:val="003A03FB"/>
    <w:rsid w:val="003A066C"/>
    <w:rsid w:val="003A0CB9"/>
    <w:rsid w:val="003A1685"/>
    <w:rsid w:val="003A1A9F"/>
    <w:rsid w:val="003A1BB4"/>
    <w:rsid w:val="003A2259"/>
    <w:rsid w:val="003A299B"/>
    <w:rsid w:val="003A2A46"/>
    <w:rsid w:val="003A2E23"/>
    <w:rsid w:val="003A35FA"/>
    <w:rsid w:val="003A3AE2"/>
    <w:rsid w:val="003A3C77"/>
    <w:rsid w:val="003A4196"/>
    <w:rsid w:val="003A4DF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925"/>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4E2F"/>
    <w:rsid w:val="003C5605"/>
    <w:rsid w:val="003C56B8"/>
    <w:rsid w:val="003C5C7D"/>
    <w:rsid w:val="003C6AFB"/>
    <w:rsid w:val="003C6B73"/>
    <w:rsid w:val="003C6BDD"/>
    <w:rsid w:val="003C76F6"/>
    <w:rsid w:val="003C7725"/>
    <w:rsid w:val="003C7E50"/>
    <w:rsid w:val="003D1D21"/>
    <w:rsid w:val="003D2C9B"/>
    <w:rsid w:val="003D3889"/>
    <w:rsid w:val="003D3D81"/>
    <w:rsid w:val="003D414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921"/>
    <w:rsid w:val="003F19DA"/>
    <w:rsid w:val="003F1CFC"/>
    <w:rsid w:val="003F208A"/>
    <w:rsid w:val="003F26FB"/>
    <w:rsid w:val="003F276F"/>
    <w:rsid w:val="003F2B86"/>
    <w:rsid w:val="003F3216"/>
    <w:rsid w:val="003F37B4"/>
    <w:rsid w:val="003F3BB2"/>
    <w:rsid w:val="003F5500"/>
    <w:rsid w:val="003F5700"/>
    <w:rsid w:val="003F617D"/>
    <w:rsid w:val="003F6FDB"/>
    <w:rsid w:val="003F706B"/>
    <w:rsid w:val="003F7561"/>
    <w:rsid w:val="003F7AF7"/>
    <w:rsid w:val="004003CB"/>
    <w:rsid w:val="0040103E"/>
    <w:rsid w:val="00401042"/>
    <w:rsid w:val="00401272"/>
    <w:rsid w:val="004012AE"/>
    <w:rsid w:val="00402627"/>
    <w:rsid w:val="00402A56"/>
    <w:rsid w:val="004032FB"/>
    <w:rsid w:val="00403D5D"/>
    <w:rsid w:val="004043D9"/>
    <w:rsid w:val="00404676"/>
    <w:rsid w:val="00404839"/>
    <w:rsid w:val="00404963"/>
    <w:rsid w:val="00404F95"/>
    <w:rsid w:val="0040673D"/>
    <w:rsid w:val="00406B4C"/>
    <w:rsid w:val="00406DB1"/>
    <w:rsid w:val="00410B5F"/>
    <w:rsid w:val="00410E1D"/>
    <w:rsid w:val="00411961"/>
    <w:rsid w:val="004126BA"/>
    <w:rsid w:val="00413F1A"/>
    <w:rsid w:val="0041400F"/>
    <w:rsid w:val="00414033"/>
    <w:rsid w:val="004143B7"/>
    <w:rsid w:val="004143C0"/>
    <w:rsid w:val="004158F2"/>
    <w:rsid w:val="00415AF0"/>
    <w:rsid w:val="00417E5B"/>
    <w:rsid w:val="00420529"/>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171"/>
    <w:rsid w:val="00427EC7"/>
    <w:rsid w:val="00430290"/>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0A22"/>
    <w:rsid w:val="00441573"/>
    <w:rsid w:val="004417BC"/>
    <w:rsid w:val="00441CA0"/>
    <w:rsid w:val="0044230F"/>
    <w:rsid w:val="0044236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4C5"/>
    <w:rsid w:val="0045188F"/>
    <w:rsid w:val="004529F6"/>
    <w:rsid w:val="00452AB7"/>
    <w:rsid w:val="00452F43"/>
    <w:rsid w:val="0045382B"/>
    <w:rsid w:val="00453EE7"/>
    <w:rsid w:val="00454268"/>
    <w:rsid w:val="0045460D"/>
    <w:rsid w:val="004546B4"/>
    <w:rsid w:val="0045486E"/>
    <w:rsid w:val="00454B4D"/>
    <w:rsid w:val="00454D24"/>
    <w:rsid w:val="00454D34"/>
    <w:rsid w:val="004550E8"/>
    <w:rsid w:val="004551B2"/>
    <w:rsid w:val="00455AD1"/>
    <w:rsid w:val="00455E31"/>
    <w:rsid w:val="00455E75"/>
    <w:rsid w:val="004562E9"/>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47C5"/>
    <w:rsid w:val="00465426"/>
    <w:rsid w:val="00465BD7"/>
    <w:rsid w:val="0046614A"/>
    <w:rsid w:val="00466772"/>
    <w:rsid w:val="00466A40"/>
    <w:rsid w:val="00466B26"/>
    <w:rsid w:val="00466E1E"/>
    <w:rsid w:val="00467F78"/>
    <w:rsid w:val="004702CB"/>
    <w:rsid w:val="00470A6A"/>
    <w:rsid w:val="00470F69"/>
    <w:rsid w:val="004713A4"/>
    <w:rsid w:val="0047182F"/>
    <w:rsid w:val="0047234B"/>
    <w:rsid w:val="004723B1"/>
    <w:rsid w:val="004723F0"/>
    <w:rsid w:val="00472D16"/>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2902"/>
    <w:rsid w:val="00483813"/>
    <w:rsid w:val="00483BF6"/>
    <w:rsid w:val="0048437F"/>
    <w:rsid w:val="004845CB"/>
    <w:rsid w:val="00484EEC"/>
    <w:rsid w:val="00484F89"/>
    <w:rsid w:val="004850AD"/>
    <w:rsid w:val="004850AF"/>
    <w:rsid w:val="004857C4"/>
    <w:rsid w:val="00485BA4"/>
    <w:rsid w:val="00485D36"/>
    <w:rsid w:val="00487883"/>
    <w:rsid w:val="00487D92"/>
    <w:rsid w:val="00487DA9"/>
    <w:rsid w:val="004907D2"/>
    <w:rsid w:val="004909E6"/>
    <w:rsid w:val="00490CE6"/>
    <w:rsid w:val="00491091"/>
    <w:rsid w:val="00491185"/>
    <w:rsid w:val="00491659"/>
    <w:rsid w:val="00491A17"/>
    <w:rsid w:val="00491E10"/>
    <w:rsid w:val="00491E94"/>
    <w:rsid w:val="004920A4"/>
    <w:rsid w:val="00492DC7"/>
    <w:rsid w:val="0049385C"/>
    <w:rsid w:val="0049426F"/>
    <w:rsid w:val="00494995"/>
    <w:rsid w:val="00494FCB"/>
    <w:rsid w:val="00495166"/>
    <w:rsid w:val="004954FB"/>
    <w:rsid w:val="004969AD"/>
    <w:rsid w:val="00496F0B"/>
    <w:rsid w:val="004975E7"/>
    <w:rsid w:val="00497A07"/>
    <w:rsid w:val="00497AA9"/>
    <w:rsid w:val="00497E49"/>
    <w:rsid w:val="004A0046"/>
    <w:rsid w:val="004A065E"/>
    <w:rsid w:val="004A090A"/>
    <w:rsid w:val="004A092B"/>
    <w:rsid w:val="004A0E65"/>
    <w:rsid w:val="004A0F58"/>
    <w:rsid w:val="004A124B"/>
    <w:rsid w:val="004A1510"/>
    <w:rsid w:val="004A1D63"/>
    <w:rsid w:val="004A2663"/>
    <w:rsid w:val="004A3686"/>
    <w:rsid w:val="004A392E"/>
    <w:rsid w:val="004A3DFE"/>
    <w:rsid w:val="004A3E87"/>
    <w:rsid w:val="004A436F"/>
    <w:rsid w:val="004A43C9"/>
    <w:rsid w:val="004A4C21"/>
    <w:rsid w:val="004A4E89"/>
    <w:rsid w:val="004A5639"/>
    <w:rsid w:val="004A69F0"/>
    <w:rsid w:val="004A6A73"/>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6B3F"/>
    <w:rsid w:val="004B7154"/>
    <w:rsid w:val="004C1564"/>
    <w:rsid w:val="004C1A5D"/>
    <w:rsid w:val="004C3035"/>
    <w:rsid w:val="004C33FE"/>
    <w:rsid w:val="004C479A"/>
    <w:rsid w:val="004C4C95"/>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06A"/>
    <w:rsid w:val="004D6CEA"/>
    <w:rsid w:val="004D759E"/>
    <w:rsid w:val="004D7671"/>
    <w:rsid w:val="004D7C76"/>
    <w:rsid w:val="004D7E66"/>
    <w:rsid w:val="004E01A0"/>
    <w:rsid w:val="004E0876"/>
    <w:rsid w:val="004E1001"/>
    <w:rsid w:val="004E10A2"/>
    <w:rsid w:val="004E11D6"/>
    <w:rsid w:val="004E121A"/>
    <w:rsid w:val="004E1524"/>
    <w:rsid w:val="004E1A73"/>
    <w:rsid w:val="004E2980"/>
    <w:rsid w:val="004E2BF0"/>
    <w:rsid w:val="004E2E5A"/>
    <w:rsid w:val="004E32A1"/>
    <w:rsid w:val="004E3497"/>
    <w:rsid w:val="004E3B84"/>
    <w:rsid w:val="004E4FE7"/>
    <w:rsid w:val="004E54B7"/>
    <w:rsid w:val="004E5524"/>
    <w:rsid w:val="004E555C"/>
    <w:rsid w:val="004E5D1C"/>
    <w:rsid w:val="004E6725"/>
    <w:rsid w:val="004E6B6D"/>
    <w:rsid w:val="004E6D00"/>
    <w:rsid w:val="004F0FC7"/>
    <w:rsid w:val="004F1BD0"/>
    <w:rsid w:val="004F1DA5"/>
    <w:rsid w:val="004F1EBB"/>
    <w:rsid w:val="004F284B"/>
    <w:rsid w:val="004F349B"/>
    <w:rsid w:val="004F3DE8"/>
    <w:rsid w:val="004F462E"/>
    <w:rsid w:val="004F4A87"/>
    <w:rsid w:val="004F555B"/>
    <w:rsid w:val="004F59CC"/>
    <w:rsid w:val="004F61E7"/>
    <w:rsid w:val="004F6323"/>
    <w:rsid w:val="004F6926"/>
    <w:rsid w:val="004F6EF3"/>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4B"/>
    <w:rsid w:val="00522DD6"/>
    <w:rsid w:val="00523F71"/>
    <w:rsid w:val="00524A60"/>
    <w:rsid w:val="00525635"/>
    <w:rsid w:val="00525DAB"/>
    <w:rsid w:val="00525DC4"/>
    <w:rsid w:val="005262E6"/>
    <w:rsid w:val="005267B6"/>
    <w:rsid w:val="00526D33"/>
    <w:rsid w:val="00526FC9"/>
    <w:rsid w:val="005271C0"/>
    <w:rsid w:val="005276DD"/>
    <w:rsid w:val="00527C46"/>
    <w:rsid w:val="005302DC"/>
    <w:rsid w:val="005303FB"/>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0C"/>
    <w:rsid w:val="0054032D"/>
    <w:rsid w:val="0054064C"/>
    <w:rsid w:val="005409E8"/>
    <w:rsid w:val="0054106D"/>
    <w:rsid w:val="00541344"/>
    <w:rsid w:val="00541701"/>
    <w:rsid w:val="0054394C"/>
    <w:rsid w:val="00543BFE"/>
    <w:rsid w:val="00543CC2"/>
    <w:rsid w:val="00544814"/>
    <w:rsid w:val="005455C3"/>
    <w:rsid w:val="005455D0"/>
    <w:rsid w:val="00546864"/>
    <w:rsid w:val="00546BB9"/>
    <w:rsid w:val="00546CAF"/>
    <w:rsid w:val="005473A1"/>
    <w:rsid w:val="0054794E"/>
    <w:rsid w:val="00547F66"/>
    <w:rsid w:val="005508BF"/>
    <w:rsid w:val="005509F4"/>
    <w:rsid w:val="00550C24"/>
    <w:rsid w:val="00551323"/>
    <w:rsid w:val="0055280E"/>
    <w:rsid w:val="0055315C"/>
    <w:rsid w:val="00553644"/>
    <w:rsid w:val="00554119"/>
    <w:rsid w:val="0055450B"/>
    <w:rsid w:val="00554548"/>
    <w:rsid w:val="00554864"/>
    <w:rsid w:val="0055496E"/>
    <w:rsid w:val="00555FAD"/>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AA0"/>
    <w:rsid w:val="00562C57"/>
    <w:rsid w:val="005630AA"/>
    <w:rsid w:val="005630EE"/>
    <w:rsid w:val="00563F6D"/>
    <w:rsid w:val="0056417A"/>
    <w:rsid w:val="0056438A"/>
    <w:rsid w:val="005644B4"/>
    <w:rsid w:val="0056454F"/>
    <w:rsid w:val="00565C8F"/>
    <w:rsid w:val="00565E0A"/>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4C8F"/>
    <w:rsid w:val="005A50B2"/>
    <w:rsid w:val="005A5239"/>
    <w:rsid w:val="005A6644"/>
    <w:rsid w:val="005A6AA5"/>
    <w:rsid w:val="005A748F"/>
    <w:rsid w:val="005A7771"/>
    <w:rsid w:val="005A783E"/>
    <w:rsid w:val="005B086A"/>
    <w:rsid w:val="005B0F17"/>
    <w:rsid w:val="005B1093"/>
    <w:rsid w:val="005B1926"/>
    <w:rsid w:val="005B1C60"/>
    <w:rsid w:val="005B2AD5"/>
    <w:rsid w:val="005B2CC0"/>
    <w:rsid w:val="005B3687"/>
    <w:rsid w:val="005B3FEE"/>
    <w:rsid w:val="005B4ABD"/>
    <w:rsid w:val="005B4E14"/>
    <w:rsid w:val="005B5001"/>
    <w:rsid w:val="005B541F"/>
    <w:rsid w:val="005B5828"/>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C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453E"/>
    <w:rsid w:val="005D586D"/>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018"/>
    <w:rsid w:val="005F0B65"/>
    <w:rsid w:val="005F0E3D"/>
    <w:rsid w:val="005F1598"/>
    <w:rsid w:val="005F1A26"/>
    <w:rsid w:val="005F31C6"/>
    <w:rsid w:val="005F37AC"/>
    <w:rsid w:val="005F3939"/>
    <w:rsid w:val="005F3CB2"/>
    <w:rsid w:val="005F4102"/>
    <w:rsid w:val="005F4C03"/>
    <w:rsid w:val="005F527A"/>
    <w:rsid w:val="005F5352"/>
    <w:rsid w:val="005F61D9"/>
    <w:rsid w:val="005F69C2"/>
    <w:rsid w:val="005F77FB"/>
    <w:rsid w:val="005F7A5A"/>
    <w:rsid w:val="006006C5"/>
    <w:rsid w:val="00600ECE"/>
    <w:rsid w:val="00601393"/>
    <w:rsid w:val="00601D2D"/>
    <w:rsid w:val="00601DAC"/>
    <w:rsid w:val="00601EC2"/>
    <w:rsid w:val="0060217C"/>
    <w:rsid w:val="006033DE"/>
    <w:rsid w:val="006033F7"/>
    <w:rsid w:val="0060340E"/>
    <w:rsid w:val="0060444F"/>
    <w:rsid w:val="00604659"/>
    <w:rsid w:val="00604751"/>
    <w:rsid w:val="00604D51"/>
    <w:rsid w:val="00605721"/>
    <w:rsid w:val="006057D4"/>
    <w:rsid w:val="00605D7B"/>
    <w:rsid w:val="006062F7"/>
    <w:rsid w:val="006072D1"/>
    <w:rsid w:val="00607D6C"/>
    <w:rsid w:val="00610301"/>
    <w:rsid w:val="006104A7"/>
    <w:rsid w:val="00610FB2"/>
    <w:rsid w:val="00611110"/>
    <w:rsid w:val="00611729"/>
    <w:rsid w:val="00611AC7"/>
    <w:rsid w:val="006120F8"/>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9B4"/>
    <w:rsid w:val="00626C73"/>
    <w:rsid w:val="00627097"/>
    <w:rsid w:val="006271B7"/>
    <w:rsid w:val="00630051"/>
    <w:rsid w:val="0063152A"/>
    <w:rsid w:val="00631951"/>
    <w:rsid w:val="00631AEC"/>
    <w:rsid w:val="00631DCE"/>
    <w:rsid w:val="00631FAA"/>
    <w:rsid w:val="00632356"/>
    <w:rsid w:val="00632BEC"/>
    <w:rsid w:val="0063327A"/>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4E71"/>
    <w:rsid w:val="00645531"/>
    <w:rsid w:val="006459A5"/>
    <w:rsid w:val="00645C23"/>
    <w:rsid w:val="00646D05"/>
    <w:rsid w:val="00647973"/>
    <w:rsid w:val="00647D20"/>
    <w:rsid w:val="006513DF"/>
    <w:rsid w:val="00651984"/>
    <w:rsid w:val="0065234A"/>
    <w:rsid w:val="00653206"/>
    <w:rsid w:val="006532B4"/>
    <w:rsid w:val="00653F0C"/>
    <w:rsid w:val="00654162"/>
    <w:rsid w:val="006541F4"/>
    <w:rsid w:val="006551A9"/>
    <w:rsid w:val="00656051"/>
    <w:rsid w:val="00656245"/>
    <w:rsid w:val="006563EA"/>
    <w:rsid w:val="0065669E"/>
    <w:rsid w:val="00657183"/>
    <w:rsid w:val="006604F1"/>
    <w:rsid w:val="00660EB9"/>
    <w:rsid w:val="006616E6"/>
    <w:rsid w:val="00661A5F"/>
    <w:rsid w:val="00661AF6"/>
    <w:rsid w:val="00661BEF"/>
    <w:rsid w:val="00661F87"/>
    <w:rsid w:val="0066347E"/>
    <w:rsid w:val="00663A41"/>
    <w:rsid w:val="00663F5B"/>
    <w:rsid w:val="00665B64"/>
    <w:rsid w:val="00665FE0"/>
    <w:rsid w:val="0066692C"/>
    <w:rsid w:val="00667079"/>
    <w:rsid w:val="00667758"/>
    <w:rsid w:val="00667D66"/>
    <w:rsid w:val="00670233"/>
    <w:rsid w:val="00670DC5"/>
    <w:rsid w:val="00671493"/>
    <w:rsid w:val="00672041"/>
    <w:rsid w:val="0067271E"/>
    <w:rsid w:val="006728CE"/>
    <w:rsid w:val="006729B8"/>
    <w:rsid w:val="0067318A"/>
    <w:rsid w:val="00673614"/>
    <w:rsid w:val="006736CF"/>
    <w:rsid w:val="00674825"/>
    <w:rsid w:val="00674843"/>
    <w:rsid w:val="00674E60"/>
    <w:rsid w:val="00675AB3"/>
    <w:rsid w:val="00675BF7"/>
    <w:rsid w:val="00675DBF"/>
    <w:rsid w:val="00676286"/>
    <w:rsid w:val="006766B3"/>
    <w:rsid w:val="00676752"/>
    <w:rsid w:val="00676AFD"/>
    <w:rsid w:val="0068010B"/>
    <w:rsid w:val="0068071B"/>
    <w:rsid w:val="00680823"/>
    <w:rsid w:val="006809C9"/>
    <w:rsid w:val="006821EF"/>
    <w:rsid w:val="00682500"/>
    <w:rsid w:val="00682B0C"/>
    <w:rsid w:val="00683F6A"/>
    <w:rsid w:val="006847C9"/>
    <w:rsid w:val="00685009"/>
    <w:rsid w:val="00685388"/>
    <w:rsid w:val="006853CF"/>
    <w:rsid w:val="00685463"/>
    <w:rsid w:val="00685DA7"/>
    <w:rsid w:val="0068658C"/>
    <w:rsid w:val="00686769"/>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50"/>
    <w:rsid w:val="00694C9B"/>
    <w:rsid w:val="006954E2"/>
    <w:rsid w:val="00695935"/>
    <w:rsid w:val="006959C8"/>
    <w:rsid w:val="00695F44"/>
    <w:rsid w:val="006965EA"/>
    <w:rsid w:val="00696709"/>
    <w:rsid w:val="00696A8E"/>
    <w:rsid w:val="00696E45"/>
    <w:rsid w:val="00696E90"/>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2DA"/>
    <w:rsid w:val="006A675D"/>
    <w:rsid w:val="006A6C5E"/>
    <w:rsid w:val="006A73F7"/>
    <w:rsid w:val="006A7781"/>
    <w:rsid w:val="006A77F5"/>
    <w:rsid w:val="006A795F"/>
    <w:rsid w:val="006A7C7C"/>
    <w:rsid w:val="006B1040"/>
    <w:rsid w:val="006B138D"/>
    <w:rsid w:val="006B180B"/>
    <w:rsid w:val="006B24AF"/>
    <w:rsid w:val="006B2816"/>
    <w:rsid w:val="006B366B"/>
    <w:rsid w:val="006B4974"/>
    <w:rsid w:val="006B50CC"/>
    <w:rsid w:val="006B5275"/>
    <w:rsid w:val="006B6434"/>
    <w:rsid w:val="006B6605"/>
    <w:rsid w:val="006B6CAA"/>
    <w:rsid w:val="006B715C"/>
    <w:rsid w:val="006B7B14"/>
    <w:rsid w:val="006B7B54"/>
    <w:rsid w:val="006B7DEF"/>
    <w:rsid w:val="006B7E19"/>
    <w:rsid w:val="006B7F69"/>
    <w:rsid w:val="006C0505"/>
    <w:rsid w:val="006C0FAE"/>
    <w:rsid w:val="006C1044"/>
    <w:rsid w:val="006C1361"/>
    <w:rsid w:val="006C1735"/>
    <w:rsid w:val="006C173F"/>
    <w:rsid w:val="006C21D4"/>
    <w:rsid w:val="006C2EEA"/>
    <w:rsid w:val="006C3959"/>
    <w:rsid w:val="006C3C6D"/>
    <w:rsid w:val="006C42CC"/>
    <w:rsid w:val="006C46CD"/>
    <w:rsid w:val="006C4A1F"/>
    <w:rsid w:val="006C4A31"/>
    <w:rsid w:val="006C4D83"/>
    <w:rsid w:val="006C4E7B"/>
    <w:rsid w:val="006C5486"/>
    <w:rsid w:val="006C5725"/>
    <w:rsid w:val="006C5910"/>
    <w:rsid w:val="006C59FA"/>
    <w:rsid w:val="006C5B64"/>
    <w:rsid w:val="006C5F06"/>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18F0"/>
    <w:rsid w:val="006E30CE"/>
    <w:rsid w:val="006E33B6"/>
    <w:rsid w:val="006E4158"/>
    <w:rsid w:val="006E4CAB"/>
    <w:rsid w:val="006E4E17"/>
    <w:rsid w:val="006E530F"/>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6F7FAF"/>
    <w:rsid w:val="00700435"/>
    <w:rsid w:val="00700715"/>
    <w:rsid w:val="007008E0"/>
    <w:rsid w:val="00700FA0"/>
    <w:rsid w:val="0070123C"/>
    <w:rsid w:val="00701377"/>
    <w:rsid w:val="00701A9F"/>
    <w:rsid w:val="007022A5"/>
    <w:rsid w:val="007022BF"/>
    <w:rsid w:val="00704055"/>
    <w:rsid w:val="0070581C"/>
    <w:rsid w:val="007060DE"/>
    <w:rsid w:val="007064D7"/>
    <w:rsid w:val="00706C2B"/>
    <w:rsid w:val="00707030"/>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30B"/>
    <w:rsid w:val="00721513"/>
    <w:rsid w:val="00721CD7"/>
    <w:rsid w:val="00722107"/>
    <w:rsid w:val="0072221F"/>
    <w:rsid w:val="00722430"/>
    <w:rsid w:val="007226A1"/>
    <w:rsid w:val="00722A9B"/>
    <w:rsid w:val="007235C8"/>
    <w:rsid w:val="00723CE8"/>
    <w:rsid w:val="00723E38"/>
    <w:rsid w:val="00724961"/>
    <w:rsid w:val="0072496B"/>
    <w:rsid w:val="00724E3C"/>
    <w:rsid w:val="00725958"/>
    <w:rsid w:val="007262E5"/>
    <w:rsid w:val="00726A43"/>
    <w:rsid w:val="00726CAF"/>
    <w:rsid w:val="00726CBB"/>
    <w:rsid w:val="00726D26"/>
    <w:rsid w:val="00727365"/>
    <w:rsid w:val="00727B56"/>
    <w:rsid w:val="00727F8F"/>
    <w:rsid w:val="007300E2"/>
    <w:rsid w:val="007300F4"/>
    <w:rsid w:val="00731627"/>
    <w:rsid w:val="00731759"/>
    <w:rsid w:val="007319BB"/>
    <w:rsid w:val="00731A6A"/>
    <w:rsid w:val="00731E63"/>
    <w:rsid w:val="007323ED"/>
    <w:rsid w:val="007329EA"/>
    <w:rsid w:val="00732CD4"/>
    <w:rsid w:val="007332FF"/>
    <w:rsid w:val="007333AA"/>
    <w:rsid w:val="00733463"/>
    <w:rsid w:val="0073363A"/>
    <w:rsid w:val="00733C99"/>
    <w:rsid w:val="00733F07"/>
    <w:rsid w:val="00734533"/>
    <w:rsid w:val="00734D6E"/>
    <w:rsid w:val="00735414"/>
    <w:rsid w:val="00735861"/>
    <w:rsid w:val="00735A14"/>
    <w:rsid w:val="00736460"/>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27C5"/>
    <w:rsid w:val="0075370A"/>
    <w:rsid w:val="0075395D"/>
    <w:rsid w:val="00754274"/>
    <w:rsid w:val="0075464D"/>
    <w:rsid w:val="00754A48"/>
    <w:rsid w:val="00754DE1"/>
    <w:rsid w:val="007553FD"/>
    <w:rsid w:val="00755562"/>
    <w:rsid w:val="007557D1"/>
    <w:rsid w:val="007558E4"/>
    <w:rsid w:val="00755F44"/>
    <w:rsid w:val="00755F98"/>
    <w:rsid w:val="00756461"/>
    <w:rsid w:val="00756778"/>
    <w:rsid w:val="00756A72"/>
    <w:rsid w:val="00756C35"/>
    <w:rsid w:val="00756DC7"/>
    <w:rsid w:val="00757291"/>
    <w:rsid w:val="007573C1"/>
    <w:rsid w:val="007579A4"/>
    <w:rsid w:val="00760E6C"/>
    <w:rsid w:val="00761293"/>
    <w:rsid w:val="00761F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265F"/>
    <w:rsid w:val="00773341"/>
    <w:rsid w:val="00774019"/>
    <w:rsid w:val="007741B8"/>
    <w:rsid w:val="00774285"/>
    <w:rsid w:val="007744B1"/>
    <w:rsid w:val="00774DF2"/>
    <w:rsid w:val="007752CD"/>
    <w:rsid w:val="007761A3"/>
    <w:rsid w:val="00776FE3"/>
    <w:rsid w:val="00777053"/>
    <w:rsid w:val="0077777D"/>
    <w:rsid w:val="00777F77"/>
    <w:rsid w:val="00781896"/>
    <w:rsid w:val="00781A49"/>
    <w:rsid w:val="00782682"/>
    <w:rsid w:val="00783AE8"/>
    <w:rsid w:val="0078403E"/>
    <w:rsid w:val="0078405B"/>
    <w:rsid w:val="00785492"/>
    <w:rsid w:val="00786411"/>
    <w:rsid w:val="00786598"/>
    <w:rsid w:val="00786A2C"/>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723"/>
    <w:rsid w:val="00797A12"/>
    <w:rsid w:val="00797E1C"/>
    <w:rsid w:val="007A03D4"/>
    <w:rsid w:val="007A05D1"/>
    <w:rsid w:val="007A069E"/>
    <w:rsid w:val="007A0D23"/>
    <w:rsid w:val="007A0D3E"/>
    <w:rsid w:val="007A0EB2"/>
    <w:rsid w:val="007A0FA1"/>
    <w:rsid w:val="007A106B"/>
    <w:rsid w:val="007A15A6"/>
    <w:rsid w:val="007A1B2E"/>
    <w:rsid w:val="007A1E5F"/>
    <w:rsid w:val="007A2132"/>
    <w:rsid w:val="007A273B"/>
    <w:rsid w:val="007A274C"/>
    <w:rsid w:val="007A3443"/>
    <w:rsid w:val="007A4298"/>
    <w:rsid w:val="007A44AA"/>
    <w:rsid w:val="007A4517"/>
    <w:rsid w:val="007A4B26"/>
    <w:rsid w:val="007A5917"/>
    <w:rsid w:val="007A5A08"/>
    <w:rsid w:val="007A5BDE"/>
    <w:rsid w:val="007A60E5"/>
    <w:rsid w:val="007A67BA"/>
    <w:rsid w:val="007A6F9E"/>
    <w:rsid w:val="007A705C"/>
    <w:rsid w:val="007A715E"/>
    <w:rsid w:val="007A7C29"/>
    <w:rsid w:val="007A7C96"/>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C91"/>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45A"/>
    <w:rsid w:val="007C5A55"/>
    <w:rsid w:val="007C7CF4"/>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4C1C"/>
    <w:rsid w:val="007E5529"/>
    <w:rsid w:val="007E645D"/>
    <w:rsid w:val="007E6474"/>
    <w:rsid w:val="007E6C7C"/>
    <w:rsid w:val="007E7556"/>
    <w:rsid w:val="007E76EC"/>
    <w:rsid w:val="007E7759"/>
    <w:rsid w:val="007F010E"/>
    <w:rsid w:val="007F0B8D"/>
    <w:rsid w:val="007F23F5"/>
    <w:rsid w:val="007F2EFF"/>
    <w:rsid w:val="007F32B7"/>
    <w:rsid w:val="007F3969"/>
    <w:rsid w:val="007F48C9"/>
    <w:rsid w:val="007F499A"/>
    <w:rsid w:val="007F5496"/>
    <w:rsid w:val="007F6820"/>
    <w:rsid w:val="007F685E"/>
    <w:rsid w:val="007F6887"/>
    <w:rsid w:val="007F69D0"/>
    <w:rsid w:val="007F6F2F"/>
    <w:rsid w:val="007F71EA"/>
    <w:rsid w:val="007F7B3B"/>
    <w:rsid w:val="007F7F21"/>
    <w:rsid w:val="007F7F28"/>
    <w:rsid w:val="008006C5"/>
    <w:rsid w:val="0080224D"/>
    <w:rsid w:val="008026C6"/>
    <w:rsid w:val="00802CAB"/>
    <w:rsid w:val="00802CE6"/>
    <w:rsid w:val="00802E76"/>
    <w:rsid w:val="00802EF7"/>
    <w:rsid w:val="0080331C"/>
    <w:rsid w:val="00803449"/>
    <w:rsid w:val="008035E9"/>
    <w:rsid w:val="0080361A"/>
    <w:rsid w:val="00803701"/>
    <w:rsid w:val="00803DA1"/>
    <w:rsid w:val="00804005"/>
    <w:rsid w:val="00804245"/>
    <w:rsid w:val="0080459B"/>
    <w:rsid w:val="008047A2"/>
    <w:rsid w:val="008048E9"/>
    <w:rsid w:val="008053A9"/>
    <w:rsid w:val="0080546F"/>
    <w:rsid w:val="00805BA6"/>
    <w:rsid w:val="0080636A"/>
    <w:rsid w:val="0080700A"/>
    <w:rsid w:val="008075BF"/>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4761A"/>
    <w:rsid w:val="00850842"/>
    <w:rsid w:val="0085084C"/>
    <w:rsid w:val="00850DBA"/>
    <w:rsid w:val="00850EBC"/>
    <w:rsid w:val="00850EF9"/>
    <w:rsid w:val="00851A07"/>
    <w:rsid w:val="00851B77"/>
    <w:rsid w:val="008527CC"/>
    <w:rsid w:val="008529B2"/>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6E33"/>
    <w:rsid w:val="00876F0C"/>
    <w:rsid w:val="0087703B"/>
    <w:rsid w:val="00877442"/>
    <w:rsid w:val="008775A6"/>
    <w:rsid w:val="008775E2"/>
    <w:rsid w:val="00877D61"/>
    <w:rsid w:val="00877FFB"/>
    <w:rsid w:val="0088000F"/>
    <w:rsid w:val="0088008C"/>
    <w:rsid w:val="00880A43"/>
    <w:rsid w:val="00880D36"/>
    <w:rsid w:val="00880F4A"/>
    <w:rsid w:val="0088105F"/>
    <w:rsid w:val="008811CB"/>
    <w:rsid w:val="0088192C"/>
    <w:rsid w:val="00881EE7"/>
    <w:rsid w:val="00882A0C"/>
    <w:rsid w:val="00882BE6"/>
    <w:rsid w:val="00883646"/>
    <w:rsid w:val="008844A4"/>
    <w:rsid w:val="0088461A"/>
    <w:rsid w:val="008849BC"/>
    <w:rsid w:val="00884D08"/>
    <w:rsid w:val="008850D6"/>
    <w:rsid w:val="008852A3"/>
    <w:rsid w:val="0088550E"/>
    <w:rsid w:val="008857FA"/>
    <w:rsid w:val="00885C37"/>
    <w:rsid w:val="00885FD0"/>
    <w:rsid w:val="0088653C"/>
    <w:rsid w:val="008901E1"/>
    <w:rsid w:val="008905F9"/>
    <w:rsid w:val="00890C72"/>
    <w:rsid w:val="00891486"/>
    <w:rsid w:val="00891B73"/>
    <w:rsid w:val="00891CA0"/>
    <w:rsid w:val="008925FC"/>
    <w:rsid w:val="00893154"/>
    <w:rsid w:val="00893483"/>
    <w:rsid w:val="00894046"/>
    <w:rsid w:val="0089482D"/>
    <w:rsid w:val="00894F70"/>
    <w:rsid w:val="0089539F"/>
    <w:rsid w:val="008957C4"/>
    <w:rsid w:val="00895EC9"/>
    <w:rsid w:val="00896744"/>
    <w:rsid w:val="008968AD"/>
    <w:rsid w:val="00896C35"/>
    <w:rsid w:val="00896DF6"/>
    <w:rsid w:val="00897083"/>
    <w:rsid w:val="008977C6"/>
    <w:rsid w:val="00897802"/>
    <w:rsid w:val="00897A09"/>
    <w:rsid w:val="008A0241"/>
    <w:rsid w:val="008A1D29"/>
    <w:rsid w:val="008A1DA8"/>
    <w:rsid w:val="008A2836"/>
    <w:rsid w:val="008A29E4"/>
    <w:rsid w:val="008A375A"/>
    <w:rsid w:val="008A3805"/>
    <w:rsid w:val="008A4128"/>
    <w:rsid w:val="008A49CC"/>
    <w:rsid w:val="008A4C61"/>
    <w:rsid w:val="008A526D"/>
    <w:rsid w:val="008A57B7"/>
    <w:rsid w:val="008A5838"/>
    <w:rsid w:val="008A5D0E"/>
    <w:rsid w:val="008A5E48"/>
    <w:rsid w:val="008A630F"/>
    <w:rsid w:val="008A6718"/>
    <w:rsid w:val="008A7106"/>
    <w:rsid w:val="008A79AD"/>
    <w:rsid w:val="008A79E9"/>
    <w:rsid w:val="008A7E82"/>
    <w:rsid w:val="008B0AE4"/>
    <w:rsid w:val="008B114A"/>
    <w:rsid w:val="008B1ECF"/>
    <w:rsid w:val="008B1F48"/>
    <w:rsid w:val="008B204A"/>
    <w:rsid w:val="008B2C67"/>
    <w:rsid w:val="008B2D9E"/>
    <w:rsid w:val="008B30C5"/>
    <w:rsid w:val="008B3A70"/>
    <w:rsid w:val="008B3CEC"/>
    <w:rsid w:val="008B4015"/>
    <w:rsid w:val="008B43A5"/>
    <w:rsid w:val="008B54DB"/>
    <w:rsid w:val="008B6064"/>
    <w:rsid w:val="008B6117"/>
    <w:rsid w:val="008B619A"/>
    <w:rsid w:val="008B7B7C"/>
    <w:rsid w:val="008B7F43"/>
    <w:rsid w:val="008C0040"/>
    <w:rsid w:val="008C04BD"/>
    <w:rsid w:val="008C076D"/>
    <w:rsid w:val="008C0D4C"/>
    <w:rsid w:val="008C120A"/>
    <w:rsid w:val="008C23B3"/>
    <w:rsid w:val="008C2FA5"/>
    <w:rsid w:val="008C3B64"/>
    <w:rsid w:val="008C4152"/>
    <w:rsid w:val="008C44A8"/>
    <w:rsid w:val="008C52E8"/>
    <w:rsid w:val="008C6375"/>
    <w:rsid w:val="008C7A0E"/>
    <w:rsid w:val="008C7A41"/>
    <w:rsid w:val="008C7A50"/>
    <w:rsid w:val="008D124B"/>
    <w:rsid w:val="008D13E3"/>
    <w:rsid w:val="008D148D"/>
    <w:rsid w:val="008D1FFC"/>
    <w:rsid w:val="008D2143"/>
    <w:rsid w:val="008D2412"/>
    <w:rsid w:val="008D267F"/>
    <w:rsid w:val="008D28C2"/>
    <w:rsid w:val="008D2907"/>
    <w:rsid w:val="008D2932"/>
    <w:rsid w:val="008D29BE"/>
    <w:rsid w:val="008D2B9F"/>
    <w:rsid w:val="008D36CC"/>
    <w:rsid w:val="008D37A6"/>
    <w:rsid w:val="008D4FEE"/>
    <w:rsid w:val="008D5688"/>
    <w:rsid w:val="008D584E"/>
    <w:rsid w:val="008D6161"/>
    <w:rsid w:val="008D6CBC"/>
    <w:rsid w:val="008D6EF8"/>
    <w:rsid w:val="008E0471"/>
    <w:rsid w:val="008E14C6"/>
    <w:rsid w:val="008E1B0D"/>
    <w:rsid w:val="008E1ED1"/>
    <w:rsid w:val="008E3005"/>
    <w:rsid w:val="008E370C"/>
    <w:rsid w:val="008E3DD4"/>
    <w:rsid w:val="008E3EE0"/>
    <w:rsid w:val="008E482A"/>
    <w:rsid w:val="008E52AE"/>
    <w:rsid w:val="008E5567"/>
    <w:rsid w:val="008E59B7"/>
    <w:rsid w:val="008E681A"/>
    <w:rsid w:val="008E6BE8"/>
    <w:rsid w:val="008E6D33"/>
    <w:rsid w:val="008E713F"/>
    <w:rsid w:val="008E72EE"/>
    <w:rsid w:val="008E7D7B"/>
    <w:rsid w:val="008F1805"/>
    <w:rsid w:val="008F2021"/>
    <w:rsid w:val="008F23F2"/>
    <w:rsid w:val="008F2A90"/>
    <w:rsid w:val="008F2C3D"/>
    <w:rsid w:val="008F30C1"/>
    <w:rsid w:val="008F4748"/>
    <w:rsid w:val="008F4D04"/>
    <w:rsid w:val="008F62EC"/>
    <w:rsid w:val="008F69D7"/>
    <w:rsid w:val="008F6D2F"/>
    <w:rsid w:val="008F778E"/>
    <w:rsid w:val="008F7DC7"/>
    <w:rsid w:val="008F7E14"/>
    <w:rsid w:val="008F7E94"/>
    <w:rsid w:val="0090037F"/>
    <w:rsid w:val="009004B5"/>
    <w:rsid w:val="00900C4D"/>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07912"/>
    <w:rsid w:val="00910B34"/>
    <w:rsid w:val="00910B3E"/>
    <w:rsid w:val="0091193A"/>
    <w:rsid w:val="009119B0"/>
    <w:rsid w:val="0091215F"/>
    <w:rsid w:val="0091258C"/>
    <w:rsid w:val="00912D0A"/>
    <w:rsid w:val="00912D3C"/>
    <w:rsid w:val="00913859"/>
    <w:rsid w:val="0091476D"/>
    <w:rsid w:val="00915AD6"/>
    <w:rsid w:val="00915E6A"/>
    <w:rsid w:val="00915F5E"/>
    <w:rsid w:val="009160D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484"/>
    <w:rsid w:val="00931A13"/>
    <w:rsid w:val="00931D57"/>
    <w:rsid w:val="00933D35"/>
    <w:rsid w:val="009341C8"/>
    <w:rsid w:val="00934228"/>
    <w:rsid w:val="00934686"/>
    <w:rsid w:val="0093489F"/>
    <w:rsid w:val="009348EA"/>
    <w:rsid w:val="00935403"/>
    <w:rsid w:val="0093546E"/>
    <w:rsid w:val="00935589"/>
    <w:rsid w:val="00935AE0"/>
    <w:rsid w:val="00936042"/>
    <w:rsid w:val="009366DE"/>
    <w:rsid w:val="00936F72"/>
    <w:rsid w:val="0093718E"/>
    <w:rsid w:val="0094064E"/>
    <w:rsid w:val="009408EC"/>
    <w:rsid w:val="00940D21"/>
    <w:rsid w:val="00941299"/>
    <w:rsid w:val="00942A00"/>
    <w:rsid w:val="00942D31"/>
    <w:rsid w:val="00942DBA"/>
    <w:rsid w:val="00942F23"/>
    <w:rsid w:val="00943291"/>
    <w:rsid w:val="0094341C"/>
    <w:rsid w:val="009436FF"/>
    <w:rsid w:val="00943A8C"/>
    <w:rsid w:val="00943B7A"/>
    <w:rsid w:val="00943D5D"/>
    <w:rsid w:val="00943EED"/>
    <w:rsid w:val="00944025"/>
    <w:rsid w:val="00944085"/>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67833"/>
    <w:rsid w:val="00970005"/>
    <w:rsid w:val="009716C9"/>
    <w:rsid w:val="00971F92"/>
    <w:rsid w:val="009720FD"/>
    <w:rsid w:val="009722A5"/>
    <w:rsid w:val="009723AB"/>
    <w:rsid w:val="00972766"/>
    <w:rsid w:val="0097362B"/>
    <w:rsid w:val="00973D31"/>
    <w:rsid w:val="00974735"/>
    <w:rsid w:val="00974760"/>
    <w:rsid w:val="00974B3C"/>
    <w:rsid w:val="00974F13"/>
    <w:rsid w:val="009757EF"/>
    <w:rsid w:val="00975B94"/>
    <w:rsid w:val="00975DB4"/>
    <w:rsid w:val="00975F18"/>
    <w:rsid w:val="009761A3"/>
    <w:rsid w:val="00976E32"/>
    <w:rsid w:val="0097708C"/>
    <w:rsid w:val="009771EE"/>
    <w:rsid w:val="009774FE"/>
    <w:rsid w:val="00977ADD"/>
    <w:rsid w:val="0098030F"/>
    <w:rsid w:val="00980949"/>
    <w:rsid w:val="00980A9E"/>
    <w:rsid w:val="00980BA2"/>
    <w:rsid w:val="009819C0"/>
    <w:rsid w:val="00981BA7"/>
    <w:rsid w:val="0098296D"/>
    <w:rsid w:val="00982C7E"/>
    <w:rsid w:val="00983512"/>
    <w:rsid w:val="009836D8"/>
    <w:rsid w:val="00983DFD"/>
    <w:rsid w:val="009849B6"/>
    <w:rsid w:val="00984DDD"/>
    <w:rsid w:val="00984F6F"/>
    <w:rsid w:val="009852FA"/>
    <w:rsid w:val="00985954"/>
    <w:rsid w:val="0098713D"/>
    <w:rsid w:val="009903EE"/>
    <w:rsid w:val="009908EB"/>
    <w:rsid w:val="0099109C"/>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9EE"/>
    <w:rsid w:val="009A0E15"/>
    <w:rsid w:val="009A1730"/>
    <w:rsid w:val="009A1D6B"/>
    <w:rsid w:val="009A2A47"/>
    <w:rsid w:val="009A3E2C"/>
    <w:rsid w:val="009A46EA"/>
    <w:rsid w:val="009A512A"/>
    <w:rsid w:val="009A5375"/>
    <w:rsid w:val="009A53C1"/>
    <w:rsid w:val="009A5423"/>
    <w:rsid w:val="009A5DBB"/>
    <w:rsid w:val="009A5DBD"/>
    <w:rsid w:val="009A5FC5"/>
    <w:rsid w:val="009A716D"/>
    <w:rsid w:val="009A7477"/>
    <w:rsid w:val="009A754E"/>
    <w:rsid w:val="009A7569"/>
    <w:rsid w:val="009A7B84"/>
    <w:rsid w:val="009A7C9D"/>
    <w:rsid w:val="009A7FFC"/>
    <w:rsid w:val="009B049F"/>
    <w:rsid w:val="009B08E7"/>
    <w:rsid w:val="009B0A6A"/>
    <w:rsid w:val="009B0EC4"/>
    <w:rsid w:val="009B17F6"/>
    <w:rsid w:val="009B200E"/>
    <w:rsid w:val="009B2E67"/>
    <w:rsid w:val="009B36D5"/>
    <w:rsid w:val="009B402A"/>
    <w:rsid w:val="009B5549"/>
    <w:rsid w:val="009B5C20"/>
    <w:rsid w:val="009B5D2C"/>
    <w:rsid w:val="009B5E6B"/>
    <w:rsid w:val="009B5E8B"/>
    <w:rsid w:val="009B61E1"/>
    <w:rsid w:val="009B625E"/>
    <w:rsid w:val="009B72FB"/>
    <w:rsid w:val="009B733D"/>
    <w:rsid w:val="009B7578"/>
    <w:rsid w:val="009B7A46"/>
    <w:rsid w:val="009B7EC2"/>
    <w:rsid w:val="009B7FDC"/>
    <w:rsid w:val="009C0DFA"/>
    <w:rsid w:val="009C0EF2"/>
    <w:rsid w:val="009C10BD"/>
    <w:rsid w:val="009C172B"/>
    <w:rsid w:val="009C17DA"/>
    <w:rsid w:val="009C1EC2"/>
    <w:rsid w:val="009C23BC"/>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2D42"/>
    <w:rsid w:val="009D311E"/>
    <w:rsid w:val="009D3F18"/>
    <w:rsid w:val="009D4159"/>
    <w:rsid w:val="009D4BE9"/>
    <w:rsid w:val="009D4CC5"/>
    <w:rsid w:val="009D4D03"/>
    <w:rsid w:val="009D50F6"/>
    <w:rsid w:val="009D514E"/>
    <w:rsid w:val="009D59EA"/>
    <w:rsid w:val="009D5AEF"/>
    <w:rsid w:val="009D5FC7"/>
    <w:rsid w:val="009D61C8"/>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0F33"/>
    <w:rsid w:val="00A114D3"/>
    <w:rsid w:val="00A114EC"/>
    <w:rsid w:val="00A11BD4"/>
    <w:rsid w:val="00A11C9D"/>
    <w:rsid w:val="00A11E75"/>
    <w:rsid w:val="00A121D6"/>
    <w:rsid w:val="00A122A0"/>
    <w:rsid w:val="00A12886"/>
    <w:rsid w:val="00A129E8"/>
    <w:rsid w:val="00A12A02"/>
    <w:rsid w:val="00A1306C"/>
    <w:rsid w:val="00A13611"/>
    <w:rsid w:val="00A1445B"/>
    <w:rsid w:val="00A14D7F"/>
    <w:rsid w:val="00A14E3D"/>
    <w:rsid w:val="00A152A5"/>
    <w:rsid w:val="00A1543F"/>
    <w:rsid w:val="00A15C84"/>
    <w:rsid w:val="00A20089"/>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5ED"/>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038E"/>
    <w:rsid w:val="00A40523"/>
    <w:rsid w:val="00A410F6"/>
    <w:rsid w:val="00A415B6"/>
    <w:rsid w:val="00A41770"/>
    <w:rsid w:val="00A41887"/>
    <w:rsid w:val="00A41CB6"/>
    <w:rsid w:val="00A42D5D"/>
    <w:rsid w:val="00A42F97"/>
    <w:rsid w:val="00A431C6"/>
    <w:rsid w:val="00A4390D"/>
    <w:rsid w:val="00A43948"/>
    <w:rsid w:val="00A43B57"/>
    <w:rsid w:val="00A43B9E"/>
    <w:rsid w:val="00A446A0"/>
    <w:rsid w:val="00A446E5"/>
    <w:rsid w:val="00A45CD4"/>
    <w:rsid w:val="00A46379"/>
    <w:rsid w:val="00A46B1F"/>
    <w:rsid w:val="00A47160"/>
    <w:rsid w:val="00A474B3"/>
    <w:rsid w:val="00A477CF"/>
    <w:rsid w:val="00A478C0"/>
    <w:rsid w:val="00A47952"/>
    <w:rsid w:val="00A5061C"/>
    <w:rsid w:val="00A51445"/>
    <w:rsid w:val="00A514ED"/>
    <w:rsid w:val="00A51A2C"/>
    <w:rsid w:val="00A52610"/>
    <w:rsid w:val="00A5275B"/>
    <w:rsid w:val="00A53800"/>
    <w:rsid w:val="00A53BB0"/>
    <w:rsid w:val="00A53D46"/>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492"/>
    <w:rsid w:val="00A61681"/>
    <w:rsid w:val="00A61A13"/>
    <w:rsid w:val="00A62DBC"/>
    <w:rsid w:val="00A6357B"/>
    <w:rsid w:val="00A63A9D"/>
    <w:rsid w:val="00A63CAE"/>
    <w:rsid w:val="00A640D8"/>
    <w:rsid w:val="00A641A8"/>
    <w:rsid w:val="00A64D7A"/>
    <w:rsid w:val="00A65698"/>
    <w:rsid w:val="00A65B4B"/>
    <w:rsid w:val="00A660E5"/>
    <w:rsid w:val="00A6630F"/>
    <w:rsid w:val="00A664E4"/>
    <w:rsid w:val="00A6670A"/>
    <w:rsid w:val="00A6670D"/>
    <w:rsid w:val="00A67018"/>
    <w:rsid w:val="00A67A45"/>
    <w:rsid w:val="00A67B37"/>
    <w:rsid w:val="00A67D32"/>
    <w:rsid w:val="00A67E91"/>
    <w:rsid w:val="00A70372"/>
    <w:rsid w:val="00A70A53"/>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542"/>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3DC"/>
    <w:rsid w:val="00A8797A"/>
    <w:rsid w:val="00A87EC6"/>
    <w:rsid w:val="00A87FEB"/>
    <w:rsid w:val="00A9255A"/>
    <w:rsid w:val="00A925D8"/>
    <w:rsid w:val="00A927AD"/>
    <w:rsid w:val="00A93A2D"/>
    <w:rsid w:val="00A93D91"/>
    <w:rsid w:val="00A93FFD"/>
    <w:rsid w:val="00A94558"/>
    <w:rsid w:val="00A94668"/>
    <w:rsid w:val="00A948C3"/>
    <w:rsid w:val="00A95F79"/>
    <w:rsid w:val="00A967F6"/>
    <w:rsid w:val="00A96856"/>
    <w:rsid w:val="00A96987"/>
    <w:rsid w:val="00A9705E"/>
    <w:rsid w:val="00A97508"/>
    <w:rsid w:val="00AA0771"/>
    <w:rsid w:val="00AA0C64"/>
    <w:rsid w:val="00AA1647"/>
    <w:rsid w:val="00AA195E"/>
    <w:rsid w:val="00AA21BD"/>
    <w:rsid w:val="00AA27A2"/>
    <w:rsid w:val="00AA2C58"/>
    <w:rsid w:val="00AA4363"/>
    <w:rsid w:val="00AA47EC"/>
    <w:rsid w:val="00AA47F4"/>
    <w:rsid w:val="00AA588C"/>
    <w:rsid w:val="00AA5BB3"/>
    <w:rsid w:val="00AA5FBE"/>
    <w:rsid w:val="00AA6626"/>
    <w:rsid w:val="00AA66C1"/>
    <w:rsid w:val="00AA679B"/>
    <w:rsid w:val="00AA712C"/>
    <w:rsid w:val="00AA7FA6"/>
    <w:rsid w:val="00AB006C"/>
    <w:rsid w:val="00AB05F9"/>
    <w:rsid w:val="00AB0C77"/>
    <w:rsid w:val="00AB0DED"/>
    <w:rsid w:val="00AB15FD"/>
    <w:rsid w:val="00AB1CE3"/>
    <w:rsid w:val="00AB22EE"/>
    <w:rsid w:val="00AB24BE"/>
    <w:rsid w:val="00AB3672"/>
    <w:rsid w:val="00AB370C"/>
    <w:rsid w:val="00AB3D73"/>
    <w:rsid w:val="00AB4239"/>
    <w:rsid w:val="00AB45CB"/>
    <w:rsid w:val="00AB47AF"/>
    <w:rsid w:val="00AB4889"/>
    <w:rsid w:val="00AB48BC"/>
    <w:rsid w:val="00AB4BD0"/>
    <w:rsid w:val="00AB4F26"/>
    <w:rsid w:val="00AB585E"/>
    <w:rsid w:val="00AB6E76"/>
    <w:rsid w:val="00AB7B7F"/>
    <w:rsid w:val="00AB7E55"/>
    <w:rsid w:val="00AC01B7"/>
    <w:rsid w:val="00AC0746"/>
    <w:rsid w:val="00AC0F1C"/>
    <w:rsid w:val="00AC14CA"/>
    <w:rsid w:val="00AC2817"/>
    <w:rsid w:val="00AC2938"/>
    <w:rsid w:val="00AC2CA6"/>
    <w:rsid w:val="00AC31E5"/>
    <w:rsid w:val="00AC3563"/>
    <w:rsid w:val="00AC359F"/>
    <w:rsid w:val="00AC3710"/>
    <w:rsid w:val="00AC4090"/>
    <w:rsid w:val="00AC441B"/>
    <w:rsid w:val="00AC4D98"/>
    <w:rsid w:val="00AC4E7F"/>
    <w:rsid w:val="00AC50CE"/>
    <w:rsid w:val="00AC5220"/>
    <w:rsid w:val="00AC5B25"/>
    <w:rsid w:val="00AC5D9F"/>
    <w:rsid w:val="00AC5DEB"/>
    <w:rsid w:val="00AC642C"/>
    <w:rsid w:val="00AC67BB"/>
    <w:rsid w:val="00AC68A6"/>
    <w:rsid w:val="00AC6D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576B"/>
    <w:rsid w:val="00AD6057"/>
    <w:rsid w:val="00AD6126"/>
    <w:rsid w:val="00AD6340"/>
    <w:rsid w:val="00AD686C"/>
    <w:rsid w:val="00AD6B5D"/>
    <w:rsid w:val="00AE03C3"/>
    <w:rsid w:val="00AE0B98"/>
    <w:rsid w:val="00AE0D19"/>
    <w:rsid w:val="00AE0D48"/>
    <w:rsid w:val="00AE1203"/>
    <w:rsid w:val="00AE1308"/>
    <w:rsid w:val="00AE13BB"/>
    <w:rsid w:val="00AE1443"/>
    <w:rsid w:val="00AE1E3F"/>
    <w:rsid w:val="00AE2C3D"/>
    <w:rsid w:val="00AE3213"/>
    <w:rsid w:val="00AE32A1"/>
    <w:rsid w:val="00AE35FA"/>
    <w:rsid w:val="00AE3FE4"/>
    <w:rsid w:val="00AE40AA"/>
    <w:rsid w:val="00AE41D3"/>
    <w:rsid w:val="00AE422C"/>
    <w:rsid w:val="00AE6170"/>
    <w:rsid w:val="00AE7036"/>
    <w:rsid w:val="00AE709C"/>
    <w:rsid w:val="00AE70A8"/>
    <w:rsid w:val="00AE727B"/>
    <w:rsid w:val="00AE7727"/>
    <w:rsid w:val="00AF0264"/>
    <w:rsid w:val="00AF0296"/>
    <w:rsid w:val="00AF0BCD"/>
    <w:rsid w:val="00AF0D91"/>
    <w:rsid w:val="00AF1571"/>
    <w:rsid w:val="00AF161D"/>
    <w:rsid w:val="00AF25E4"/>
    <w:rsid w:val="00AF2717"/>
    <w:rsid w:val="00AF2B95"/>
    <w:rsid w:val="00AF4501"/>
    <w:rsid w:val="00AF46A2"/>
    <w:rsid w:val="00AF4BB1"/>
    <w:rsid w:val="00AF4C48"/>
    <w:rsid w:val="00AF552E"/>
    <w:rsid w:val="00AF6AAF"/>
    <w:rsid w:val="00AF6D19"/>
    <w:rsid w:val="00AF77DC"/>
    <w:rsid w:val="00AF786F"/>
    <w:rsid w:val="00AF7C5D"/>
    <w:rsid w:val="00AF7EF1"/>
    <w:rsid w:val="00B00DE5"/>
    <w:rsid w:val="00B015F8"/>
    <w:rsid w:val="00B02145"/>
    <w:rsid w:val="00B02185"/>
    <w:rsid w:val="00B02690"/>
    <w:rsid w:val="00B0313E"/>
    <w:rsid w:val="00B032A7"/>
    <w:rsid w:val="00B03697"/>
    <w:rsid w:val="00B03D01"/>
    <w:rsid w:val="00B03EC0"/>
    <w:rsid w:val="00B04245"/>
    <w:rsid w:val="00B04A26"/>
    <w:rsid w:val="00B05516"/>
    <w:rsid w:val="00B077B3"/>
    <w:rsid w:val="00B07881"/>
    <w:rsid w:val="00B079DE"/>
    <w:rsid w:val="00B07E94"/>
    <w:rsid w:val="00B1051E"/>
    <w:rsid w:val="00B1063D"/>
    <w:rsid w:val="00B107EB"/>
    <w:rsid w:val="00B10920"/>
    <w:rsid w:val="00B1107D"/>
    <w:rsid w:val="00B11C5D"/>
    <w:rsid w:val="00B121B0"/>
    <w:rsid w:val="00B13367"/>
    <w:rsid w:val="00B136F6"/>
    <w:rsid w:val="00B1422E"/>
    <w:rsid w:val="00B14616"/>
    <w:rsid w:val="00B151E0"/>
    <w:rsid w:val="00B15DC3"/>
    <w:rsid w:val="00B16027"/>
    <w:rsid w:val="00B16A2A"/>
    <w:rsid w:val="00B17086"/>
    <w:rsid w:val="00B17B3C"/>
    <w:rsid w:val="00B203A8"/>
    <w:rsid w:val="00B20818"/>
    <w:rsid w:val="00B20D6E"/>
    <w:rsid w:val="00B2208B"/>
    <w:rsid w:val="00B22337"/>
    <w:rsid w:val="00B223AC"/>
    <w:rsid w:val="00B223F7"/>
    <w:rsid w:val="00B2312F"/>
    <w:rsid w:val="00B2318C"/>
    <w:rsid w:val="00B234CE"/>
    <w:rsid w:val="00B235E7"/>
    <w:rsid w:val="00B2386B"/>
    <w:rsid w:val="00B239DA"/>
    <w:rsid w:val="00B23B57"/>
    <w:rsid w:val="00B23E6A"/>
    <w:rsid w:val="00B23FDA"/>
    <w:rsid w:val="00B2496C"/>
    <w:rsid w:val="00B24CC8"/>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D98"/>
    <w:rsid w:val="00B35E38"/>
    <w:rsid w:val="00B3612A"/>
    <w:rsid w:val="00B36494"/>
    <w:rsid w:val="00B36C52"/>
    <w:rsid w:val="00B36D66"/>
    <w:rsid w:val="00B37C1A"/>
    <w:rsid w:val="00B40090"/>
    <w:rsid w:val="00B41376"/>
    <w:rsid w:val="00B41A0C"/>
    <w:rsid w:val="00B41E21"/>
    <w:rsid w:val="00B4263C"/>
    <w:rsid w:val="00B42AD8"/>
    <w:rsid w:val="00B4348D"/>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3F"/>
    <w:rsid w:val="00B53D6D"/>
    <w:rsid w:val="00B5432A"/>
    <w:rsid w:val="00B547DE"/>
    <w:rsid w:val="00B54A11"/>
    <w:rsid w:val="00B54FD2"/>
    <w:rsid w:val="00B5535C"/>
    <w:rsid w:val="00B56831"/>
    <w:rsid w:val="00B56BF1"/>
    <w:rsid w:val="00B56CD0"/>
    <w:rsid w:val="00B56FDE"/>
    <w:rsid w:val="00B57B27"/>
    <w:rsid w:val="00B57D4E"/>
    <w:rsid w:val="00B57D6B"/>
    <w:rsid w:val="00B6006B"/>
    <w:rsid w:val="00B60070"/>
    <w:rsid w:val="00B60351"/>
    <w:rsid w:val="00B61C21"/>
    <w:rsid w:val="00B61EB0"/>
    <w:rsid w:val="00B62DB2"/>
    <w:rsid w:val="00B62E12"/>
    <w:rsid w:val="00B6418C"/>
    <w:rsid w:val="00B647CB"/>
    <w:rsid w:val="00B64E38"/>
    <w:rsid w:val="00B657E8"/>
    <w:rsid w:val="00B65A78"/>
    <w:rsid w:val="00B66468"/>
    <w:rsid w:val="00B66CEB"/>
    <w:rsid w:val="00B66D3E"/>
    <w:rsid w:val="00B66ECC"/>
    <w:rsid w:val="00B67772"/>
    <w:rsid w:val="00B67CDA"/>
    <w:rsid w:val="00B67E91"/>
    <w:rsid w:val="00B70534"/>
    <w:rsid w:val="00B7086A"/>
    <w:rsid w:val="00B70870"/>
    <w:rsid w:val="00B70AE8"/>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683"/>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27E9"/>
    <w:rsid w:val="00B930D8"/>
    <w:rsid w:val="00B94372"/>
    <w:rsid w:val="00B94496"/>
    <w:rsid w:val="00B95168"/>
    <w:rsid w:val="00B9655A"/>
    <w:rsid w:val="00B975CB"/>
    <w:rsid w:val="00B9783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42A"/>
    <w:rsid w:val="00BB77F4"/>
    <w:rsid w:val="00BB7A32"/>
    <w:rsid w:val="00BC087D"/>
    <w:rsid w:val="00BC095A"/>
    <w:rsid w:val="00BC1012"/>
    <w:rsid w:val="00BC11B0"/>
    <w:rsid w:val="00BC178B"/>
    <w:rsid w:val="00BC2EC1"/>
    <w:rsid w:val="00BC42B7"/>
    <w:rsid w:val="00BC44F5"/>
    <w:rsid w:val="00BC4970"/>
    <w:rsid w:val="00BC4E84"/>
    <w:rsid w:val="00BC4F18"/>
    <w:rsid w:val="00BC5774"/>
    <w:rsid w:val="00BC5F94"/>
    <w:rsid w:val="00BC6A3A"/>
    <w:rsid w:val="00BC71D7"/>
    <w:rsid w:val="00BC73D1"/>
    <w:rsid w:val="00BD137E"/>
    <w:rsid w:val="00BD16AB"/>
    <w:rsid w:val="00BD1839"/>
    <w:rsid w:val="00BD1A72"/>
    <w:rsid w:val="00BD2D30"/>
    <w:rsid w:val="00BD3E8B"/>
    <w:rsid w:val="00BD4C47"/>
    <w:rsid w:val="00BD4DCF"/>
    <w:rsid w:val="00BD5593"/>
    <w:rsid w:val="00BD5F66"/>
    <w:rsid w:val="00BD6107"/>
    <w:rsid w:val="00BD617E"/>
    <w:rsid w:val="00BD6A70"/>
    <w:rsid w:val="00BD755D"/>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199"/>
    <w:rsid w:val="00BE5A14"/>
    <w:rsid w:val="00BE62F4"/>
    <w:rsid w:val="00BE6313"/>
    <w:rsid w:val="00BE637D"/>
    <w:rsid w:val="00BE699D"/>
    <w:rsid w:val="00BE7217"/>
    <w:rsid w:val="00BE7F78"/>
    <w:rsid w:val="00BF01E2"/>
    <w:rsid w:val="00BF0A1B"/>
    <w:rsid w:val="00BF1362"/>
    <w:rsid w:val="00BF1A41"/>
    <w:rsid w:val="00BF1B4F"/>
    <w:rsid w:val="00BF21D2"/>
    <w:rsid w:val="00BF3002"/>
    <w:rsid w:val="00BF366B"/>
    <w:rsid w:val="00BF3679"/>
    <w:rsid w:val="00BF52E5"/>
    <w:rsid w:val="00BF53A5"/>
    <w:rsid w:val="00BF5B7E"/>
    <w:rsid w:val="00BF613F"/>
    <w:rsid w:val="00BF705E"/>
    <w:rsid w:val="00C00553"/>
    <w:rsid w:val="00C00A8C"/>
    <w:rsid w:val="00C01142"/>
    <w:rsid w:val="00C01F99"/>
    <w:rsid w:val="00C02232"/>
    <w:rsid w:val="00C02372"/>
    <w:rsid w:val="00C02CD0"/>
    <w:rsid w:val="00C03260"/>
    <w:rsid w:val="00C03CDC"/>
    <w:rsid w:val="00C0417F"/>
    <w:rsid w:val="00C047B4"/>
    <w:rsid w:val="00C04A6B"/>
    <w:rsid w:val="00C05074"/>
    <w:rsid w:val="00C0594D"/>
    <w:rsid w:val="00C05FFF"/>
    <w:rsid w:val="00C062C8"/>
    <w:rsid w:val="00C06C2E"/>
    <w:rsid w:val="00C071B6"/>
    <w:rsid w:val="00C10904"/>
    <w:rsid w:val="00C11E74"/>
    <w:rsid w:val="00C11EB5"/>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1DFC"/>
    <w:rsid w:val="00C226F6"/>
    <w:rsid w:val="00C23495"/>
    <w:rsid w:val="00C23589"/>
    <w:rsid w:val="00C240DF"/>
    <w:rsid w:val="00C242F1"/>
    <w:rsid w:val="00C24A06"/>
    <w:rsid w:val="00C25343"/>
    <w:rsid w:val="00C25570"/>
    <w:rsid w:val="00C258DB"/>
    <w:rsid w:val="00C262B2"/>
    <w:rsid w:val="00C266F3"/>
    <w:rsid w:val="00C27445"/>
    <w:rsid w:val="00C3079F"/>
    <w:rsid w:val="00C30C2B"/>
    <w:rsid w:val="00C30DE7"/>
    <w:rsid w:val="00C314CA"/>
    <w:rsid w:val="00C31830"/>
    <w:rsid w:val="00C31B7C"/>
    <w:rsid w:val="00C329A0"/>
    <w:rsid w:val="00C32B2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3083"/>
    <w:rsid w:val="00C5443A"/>
    <w:rsid w:val="00C54A2D"/>
    <w:rsid w:val="00C55A69"/>
    <w:rsid w:val="00C5649B"/>
    <w:rsid w:val="00C56BFD"/>
    <w:rsid w:val="00C56CCE"/>
    <w:rsid w:val="00C57003"/>
    <w:rsid w:val="00C57937"/>
    <w:rsid w:val="00C57BA4"/>
    <w:rsid w:val="00C60D8F"/>
    <w:rsid w:val="00C611B6"/>
    <w:rsid w:val="00C613B5"/>
    <w:rsid w:val="00C61791"/>
    <w:rsid w:val="00C6257B"/>
    <w:rsid w:val="00C62CB2"/>
    <w:rsid w:val="00C62E23"/>
    <w:rsid w:val="00C631D7"/>
    <w:rsid w:val="00C63714"/>
    <w:rsid w:val="00C6374E"/>
    <w:rsid w:val="00C63F60"/>
    <w:rsid w:val="00C64508"/>
    <w:rsid w:val="00C646A6"/>
    <w:rsid w:val="00C65ABE"/>
    <w:rsid w:val="00C65B49"/>
    <w:rsid w:val="00C66520"/>
    <w:rsid w:val="00C70758"/>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19B"/>
    <w:rsid w:val="00C7723D"/>
    <w:rsid w:val="00C77DA4"/>
    <w:rsid w:val="00C80037"/>
    <w:rsid w:val="00C801CA"/>
    <w:rsid w:val="00C80C13"/>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87FAD"/>
    <w:rsid w:val="00C90398"/>
    <w:rsid w:val="00C911A7"/>
    <w:rsid w:val="00C91425"/>
    <w:rsid w:val="00C91617"/>
    <w:rsid w:val="00C91634"/>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4B6"/>
    <w:rsid w:val="00CB0A1C"/>
    <w:rsid w:val="00CB0C95"/>
    <w:rsid w:val="00CB0CFA"/>
    <w:rsid w:val="00CB17FD"/>
    <w:rsid w:val="00CB1D51"/>
    <w:rsid w:val="00CB1F13"/>
    <w:rsid w:val="00CB1FF1"/>
    <w:rsid w:val="00CB2104"/>
    <w:rsid w:val="00CB241C"/>
    <w:rsid w:val="00CB2AAF"/>
    <w:rsid w:val="00CB30DC"/>
    <w:rsid w:val="00CB33E9"/>
    <w:rsid w:val="00CB34F7"/>
    <w:rsid w:val="00CB354C"/>
    <w:rsid w:val="00CB405D"/>
    <w:rsid w:val="00CB4705"/>
    <w:rsid w:val="00CB4A53"/>
    <w:rsid w:val="00CB4CFF"/>
    <w:rsid w:val="00CB5034"/>
    <w:rsid w:val="00CB5264"/>
    <w:rsid w:val="00CB5A42"/>
    <w:rsid w:val="00CB60C7"/>
    <w:rsid w:val="00CB7DC4"/>
    <w:rsid w:val="00CB7DDE"/>
    <w:rsid w:val="00CC0A90"/>
    <w:rsid w:val="00CC0F7C"/>
    <w:rsid w:val="00CC2E83"/>
    <w:rsid w:val="00CC3811"/>
    <w:rsid w:val="00CC477F"/>
    <w:rsid w:val="00CC5400"/>
    <w:rsid w:val="00CC54F0"/>
    <w:rsid w:val="00CC55F4"/>
    <w:rsid w:val="00CC6416"/>
    <w:rsid w:val="00CC6C01"/>
    <w:rsid w:val="00CD009C"/>
    <w:rsid w:val="00CD0A91"/>
    <w:rsid w:val="00CD17CF"/>
    <w:rsid w:val="00CD2387"/>
    <w:rsid w:val="00CD2653"/>
    <w:rsid w:val="00CD2A7E"/>
    <w:rsid w:val="00CD2ACB"/>
    <w:rsid w:val="00CD2E71"/>
    <w:rsid w:val="00CD314F"/>
    <w:rsid w:val="00CD3B28"/>
    <w:rsid w:val="00CD4E7C"/>
    <w:rsid w:val="00CD4F1B"/>
    <w:rsid w:val="00CD5A81"/>
    <w:rsid w:val="00CD5D08"/>
    <w:rsid w:val="00CD63D7"/>
    <w:rsid w:val="00CD6C88"/>
    <w:rsid w:val="00CD7110"/>
    <w:rsid w:val="00CD737F"/>
    <w:rsid w:val="00CD7922"/>
    <w:rsid w:val="00CE00C6"/>
    <w:rsid w:val="00CE01FC"/>
    <w:rsid w:val="00CE0BD2"/>
    <w:rsid w:val="00CE0C0D"/>
    <w:rsid w:val="00CE1142"/>
    <w:rsid w:val="00CE2115"/>
    <w:rsid w:val="00CE21BE"/>
    <w:rsid w:val="00CE27A5"/>
    <w:rsid w:val="00CE2AB1"/>
    <w:rsid w:val="00CE2FD5"/>
    <w:rsid w:val="00CE3EFE"/>
    <w:rsid w:val="00CE442F"/>
    <w:rsid w:val="00CE4615"/>
    <w:rsid w:val="00CE4A79"/>
    <w:rsid w:val="00CE5FFC"/>
    <w:rsid w:val="00CE7849"/>
    <w:rsid w:val="00CE7A18"/>
    <w:rsid w:val="00CF027E"/>
    <w:rsid w:val="00CF0515"/>
    <w:rsid w:val="00CF0547"/>
    <w:rsid w:val="00CF1384"/>
    <w:rsid w:val="00CF138A"/>
    <w:rsid w:val="00CF2717"/>
    <w:rsid w:val="00CF287C"/>
    <w:rsid w:val="00CF2BC7"/>
    <w:rsid w:val="00CF2BE6"/>
    <w:rsid w:val="00CF3270"/>
    <w:rsid w:val="00CF3B2E"/>
    <w:rsid w:val="00CF3BF5"/>
    <w:rsid w:val="00CF3D90"/>
    <w:rsid w:val="00CF4A8C"/>
    <w:rsid w:val="00CF519E"/>
    <w:rsid w:val="00CF5326"/>
    <w:rsid w:val="00CF5393"/>
    <w:rsid w:val="00CF5A33"/>
    <w:rsid w:val="00CF6FF2"/>
    <w:rsid w:val="00D004B3"/>
    <w:rsid w:val="00D00562"/>
    <w:rsid w:val="00D00839"/>
    <w:rsid w:val="00D0085C"/>
    <w:rsid w:val="00D00AEB"/>
    <w:rsid w:val="00D00FB3"/>
    <w:rsid w:val="00D02D7D"/>
    <w:rsid w:val="00D02E33"/>
    <w:rsid w:val="00D02EC7"/>
    <w:rsid w:val="00D030D5"/>
    <w:rsid w:val="00D03154"/>
    <w:rsid w:val="00D03B09"/>
    <w:rsid w:val="00D04C11"/>
    <w:rsid w:val="00D04DD0"/>
    <w:rsid w:val="00D051A9"/>
    <w:rsid w:val="00D05395"/>
    <w:rsid w:val="00D06862"/>
    <w:rsid w:val="00D06B06"/>
    <w:rsid w:val="00D07541"/>
    <w:rsid w:val="00D07614"/>
    <w:rsid w:val="00D0765B"/>
    <w:rsid w:val="00D07C2C"/>
    <w:rsid w:val="00D10670"/>
    <w:rsid w:val="00D10807"/>
    <w:rsid w:val="00D108F2"/>
    <w:rsid w:val="00D10AC2"/>
    <w:rsid w:val="00D10E7B"/>
    <w:rsid w:val="00D113A0"/>
    <w:rsid w:val="00D115D2"/>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589"/>
    <w:rsid w:val="00D229E2"/>
    <w:rsid w:val="00D22B67"/>
    <w:rsid w:val="00D22F4A"/>
    <w:rsid w:val="00D22F60"/>
    <w:rsid w:val="00D23B03"/>
    <w:rsid w:val="00D23D0A"/>
    <w:rsid w:val="00D2476F"/>
    <w:rsid w:val="00D249A8"/>
    <w:rsid w:val="00D25266"/>
    <w:rsid w:val="00D25FF4"/>
    <w:rsid w:val="00D26C95"/>
    <w:rsid w:val="00D27CEB"/>
    <w:rsid w:val="00D30D98"/>
    <w:rsid w:val="00D315D8"/>
    <w:rsid w:val="00D31A2C"/>
    <w:rsid w:val="00D324F1"/>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47452"/>
    <w:rsid w:val="00D47A8D"/>
    <w:rsid w:val="00D5059C"/>
    <w:rsid w:val="00D518D6"/>
    <w:rsid w:val="00D521BF"/>
    <w:rsid w:val="00D52638"/>
    <w:rsid w:val="00D53359"/>
    <w:rsid w:val="00D538F4"/>
    <w:rsid w:val="00D5407C"/>
    <w:rsid w:val="00D540CE"/>
    <w:rsid w:val="00D54190"/>
    <w:rsid w:val="00D54DA8"/>
    <w:rsid w:val="00D550E9"/>
    <w:rsid w:val="00D56029"/>
    <w:rsid w:val="00D561FF"/>
    <w:rsid w:val="00D56347"/>
    <w:rsid w:val="00D568BD"/>
    <w:rsid w:val="00D56AD0"/>
    <w:rsid w:val="00D56D6F"/>
    <w:rsid w:val="00D56E3B"/>
    <w:rsid w:val="00D57501"/>
    <w:rsid w:val="00D57659"/>
    <w:rsid w:val="00D57FF9"/>
    <w:rsid w:val="00D600FB"/>
    <w:rsid w:val="00D60876"/>
    <w:rsid w:val="00D60A62"/>
    <w:rsid w:val="00D61692"/>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CF2"/>
    <w:rsid w:val="00D81FFF"/>
    <w:rsid w:val="00D82E04"/>
    <w:rsid w:val="00D831FB"/>
    <w:rsid w:val="00D83375"/>
    <w:rsid w:val="00D8338F"/>
    <w:rsid w:val="00D8372F"/>
    <w:rsid w:val="00D8379E"/>
    <w:rsid w:val="00D8391C"/>
    <w:rsid w:val="00D83BB1"/>
    <w:rsid w:val="00D852E9"/>
    <w:rsid w:val="00D85609"/>
    <w:rsid w:val="00D86F19"/>
    <w:rsid w:val="00D87914"/>
    <w:rsid w:val="00D87D0A"/>
    <w:rsid w:val="00D87E72"/>
    <w:rsid w:val="00D90907"/>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5F0"/>
    <w:rsid w:val="00DA166C"/>
    <w:rsid w:val="00DA2313"/>
    <w:rsid w:val="00DA311A"/>
    <w:rsid w:val="00DA350C"/>
    <w:rsid w:val="00DA37F2"/>
    <w:rsid w:val="00DA385E"/>
    <w:rsid w:val="00DA3C71"/>
    <w:rsid w:val="00DA4CBF"/>
    <w:rsid w:val="00DA5426"/>
    <w:rsid w:val="00DA5929"/>
    <w:rsid w:val="00DA5A2D"/>
    <w:rsid w:val="00DA6CD7"/>
    <w:rsid w:val="00DA77DD"/>
    <w:rsid w:val="00DA7AA0"/>
    <w:rsid w:val="00DB0883"/>
    <w:rsid w:val="00DB0CED"/>
    <w:rsid w:val="00DB0E74"/>
    <w:rsid w:val="00DB15F0"/>
    <w:rsid w:val="00DB1FB0"/>
    <w:rsid w:val="00DB221B"/>
    <w:rsid w:val="00DB2227"/>
    <w:rsid w:val="00DB2A7B"/>
    <w:rsid w:val="00DB2B08"/>
    <w:rsid w:val="00DB2FAE"/>
    <w:rsid w:val="00DB31D0"/>
    <w:rsid w:val="00DB352A"/>
    <w:rsid w:val="00DB3F0F"/>
    <w:rsid w:val="00DB442E"/>
    <w:rsid w:val="00DB4432"/>
    <w:rsid w:val="00DB4544"/>
    <w:rsid w:val="00DB458B"/>
    <w:rsid w:val="00DB49EA"/>
    <w:rsid w:val="00DB4B00"/>
    <w:rsid w:val="00DB4E3F"/>
    <w:rsid w:val="00DB51D2"/>
    <w:rsid w:val="00DB5A2E"/>
    <w:rsid w:val="00DB5B83"/>
    <w:rsid w:val="00DB61D3"/>
    <w:rsid w:val="00DB62C4"/>
    <w:rsid w:val="00DB6445"/>
    <w:rsid w:val="00DB6787"/>
    <w:rsid w:val="00DB6A4E"/>
    <w:rsid w:val="00DB73FA"/>
    <w:rsid w:val="00DB7DE1"/>
    <w:rsid w:val="00DC0214"/>
    <w:rsid w:val="00DC0C69"/>
    <w:rsid w:val="00DC0D96"/>
    <w:rsid w:val="00DC1BC0"/>
    <w:rsid w:val="00DC2040"/>
    <w:rsid w:val="00DC34F2"/>
    <w:rsid w:val="00DC417C"/>
    <w:rsid w:val="00DC4724"/>
    <w:rsid w:val="00DC52AF"/>
    <w:rsid w:val="00DC52B2"/>
    <w:rsid w:val="00DC5919"/>
    <w:rsid w:val="00DC5E2A"/>
    <w:rsid w:val="00DC61F5"/>
    <w:rsid w:val="00DC6304"/>
    <w:rsid w:val="00DC642F"/>
    <w:rsid w:val="00DC6BAD"/>
    <w:rsid w:val="00DC6ED0"/>
    <w:rsid w:val="00DC6FD0"/>
    <w:rsid w:val="00DC7593"/>
    <w:rsid w:val="00DD010F"/>
    <w:rsid w:val="00DD0119"/>
    <w:rsid w:val="00DD0120"/>
    <w:rsid w:val="00DD27DD"/>
    <w:rsid w:val="00DD2C6A"/>
    <w:rsid w:val="00DD3E96"/>
    <w:rsid w:val="00DD4829"/>
    <w:rsid w:val="00DD4C74"/>
    <w:rsid w:val="00DD4E19"/>
    <w:rsid w:val="00DD51A3"/>
    <w:rsid w:val="00DD5BED"/>
    <w:rsid w:val="00DD5C28"/>
    <w:rsid w:val="00DD6CD1"/>
    <w:rsid w:val="00DD7717"/>
    <w:rsid w:val="00DD7726"/>
    <w:rsid w:val="00DD7857"/>
    <w:rsid w:val="00DD7C87"/>
    <w:rsid w:val="00DE05A8"/>
    <w:rsid w:val="00DE06F8"/>
    <w:rsid w:val="00DE0BD6"/>
    <w:rsid w:val="00DE11CE"/>
    <w:rsid w:val="00DE1F60"/>
    <w:rsid w:val="00DE21F1"/>
    <w:rsid w:val="00DE25EA"/>
    <w:rsid w:val="00DE2CC5"/>
    <w:rsid w:val="00DE2D34"/>
    <w:rsid w:val="00DE2EF2"/>
    <w:rsid w:val="00DE426E"/>
    <w:rsid w:val="00DE4322"/>
    <w:rsid w:val="00DE454B"/>
    <w:rsid w:val="00DE5631"/>
    <w:rsid w:val="00DE56E5"/>
    <w:rsid w:val="00DE60F4"/>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0A4D"/>
    <w:rsid w:val="00E01595"/>
    <w:rsid w:val="00E0160D"/>
    <w:rsid w:val="00E01B4C"/>
    <w:rsid w:val="00E02424"/>
    <w:rsid w:val="00E0377E"/>
    <w:rsid w:val="00E039FD"/>
    <w:rsid w:val="00E03A8A"/>
    <w:rsid w:val="00E03B16"/>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4A05"/>
    <w:rsid w:val="00E15473"/>
    <w:rsid w:val="00E15C50"/>
    <w:rsid w:val="00E16A5D"/>
    <w:rsid w:val="00E1700E"/>
    <w:rsid w:val="00E1742C"/>
    <w:rsid w:val="00E17A89"/>
    <w:rsid w:val="00E17DE2"/>
    <w:rsid w:val="00E17FB5"/>
    <w:rsid w:val="00E17FD2"/>
    <w:rsid w:val="00E200D5"/>
    <w:rsid w:val="00E21450"/>
    <w:rsid w:val="00E217E0"/>
    <w:rsid w:val="00E21EE6"/>
    <w:rsid w:val="00E2201F"/>
    <w:rsid w:val="00E22025"/>
    <w:rsid w:val="00E22529"/>
    <w:rsid w:val="00E22B80"/>
    <w:rsid w:val="00E23C66"/>
    <w:rsid w:val="00E24369"/>
    <w:rsid w:val="00E2447A"/>
    <w:rsid w:val="00E25128"/>
    <w:rsid w:val="00E2547A"/>
    <w:rsid w:val="00E257AF"/>
    <w:rsid w:val="00E25BF6"/>
    <w:rsid w:val="00E2649E"/>
    <w:rsid w:val="00E27518"/>
    <w:rsid w:val="00E27812"/>
    <w:rsid w:val="00E3036C"/>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1AC"/>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6368"/>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3F67"/>
    <w:rsid w:val="00E74BFE"/>
    <w:rsid w:val="00E74F89"/>
    <w:rsid w:val="00E7520D"/>
    <w:rsid w:val="00E7612A"/>
    <w:rsid w:val="00E76F91"/>
    <w:rsid w:val="00E77018"/>
    <w:rsid w:val="00E770EC"/>
    <w:rsid w:val="00E7742B"/>
    <w:rsid w:val="00E77BE8"/>
    <w:rsid w:val="00E800D8"/>
    <w:rsid w:val="00E804B4"/>
    <w:rsid w:val="00E80657"/>
    <w:rsid w:val="00E8086D"/>
    <w:rsid w:val="00E809CA"/>
    <w:rsid w:val="00E80A75"/>
    <w:rsid w:val="00E80C4E"/>
    <w:rsid w:val="00E8222D"/>
    <w:rsid w:val="00E82779"/>
    <w:rsid w:val="00E82871"/>
    <w:rsid w:val="00E82FE4"/>
    <w:rsid w:val="00E83820"/>
    <w:rsid w:val="00E83AFA"/>
    <w:rsid w:val="00E84506"/>
    <w:rsid w:val="00E84923"/>
    <w:rsid w:val="00E876C5"/>
    <w:rsid w:val="00E87C6D"/>
    <w:rsid w:val="00E9098D"/>
    <w:rsid w:val="00E913A4"/>
    <w:rsid w:val="00E925DE"/>
    <w:rsid w:val="00E92B7E"/>
    <w:rsid w:val="00E93F98"/>
    <w:rsid w:val="00E9463A"/>
    <w:rsid w:val="00E94AB2"/>
    <w:rsid w:val="00E94B2C"/>
    <w:rsid w:val="00E95EBE"/>
    <w:rsid w:val="00E97B7E"/>
    <w:rsid w:val="00E97EC2"/>
    <w:rsid w:val="00EA0665"/>
    <w:rsid w:val="00EA10AE"/>
    <w:rsid w:val="00EA1A47"/>
    <w:rsid w:val="00EA1B4C"/>
    <w:rsid w:val="00EA1F15"/>
    <w:rsid w:val="00EA20CA"/>
    <w:rsid w:val="00EA2650"/>
    <w:rsid w:val="00EA2692"/>
    <w:rsid w:val="00EA2F3D"/>
    <w:rsid w:val="00EA376B"/>
    <w:rsid w:val="00EA3CAB"/>
    <w:rsid w:val="00EA3D31"/>
    <w:rsid w:val="00EA438A"/>
    <w:rsid w:val="00EA4B10"/>
    <w:rsid w:val="00EA50E5"/>
    <w:rsid w:val="00EA5531"/>
    <w:rsid w:val="00EA56CE"/>
    <w:rsid w:val="00EA5EF3"/>
    <w:rsid w:val="00EA6203"/>
    <w:rsid w:val="00EA7497"/>
    <w:rsid w:val="00EA7B3B"/>
    <w:rsid w:val="00EB0367"/>
    <w:rsid w:val="00EB07BD"/>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718"/>
    <w:rsid w:val="00EC3970"/>
    <w:rsid w:val="00EC41B1"/>
    <w:rsid w:val="00EC4A8E"/>
    <w:rsid w:val="00EC4E15"/>
    <w:rsid w:val="00EC4FAC"/>
    <w:rsid w:val="00EC5256"/>
    <w:rsid w:val="00EC5855"/>
    <w:rsid w:val="00EC5AD8"/>
    <w:rsid w:val="00EC5C88"/>
    <w:rsid w:val="00EC6748"/>
    <w:rsid w:val="00EC69DE"/>
    <w:rsid w:val="00EC6B99"/>
    <w:rsid w:val="00EC70F7"/>
    <w:rsid w:val="00EC7169"/>
    <w:rsid w:val="00EC71B0"/>
    <w:rsid w:val="00EC73E3"/>
    <w:rsid w:val="00EC7539"/>
    <w:rsid w:val="00ED0429"/>
    <w:rsid w:val="00ED0E88"/>
    <w:rsid w:val="00ED1701"/>
    <w:rsid w:val="00ED182D"/>
    <w:rsid w:val="00ED2065"/>
    <w:rsid w:val="00ED2273"/>
    <w:rsid w:val="00ED2286"/>
    <w:rsid w:val="00ED231B"/>
    <w:rsid w:val="00ED2F56"/>
    <w:rsid w:val="00ED3E31"/>
    <w:rsid w:val="00ED44B1"/>
    <w:rsid w:val="00ED4657"/>
    <w:rsid w:val="00ED4E73"/>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B"/>
    <w:rsid w:val="00EE402D"/>
    <w:rsid w:val="00EE494C"/>
    <w:rsid w:val="00EE6476"/>
    <w:rsid w:val="00EE64DE"/>
    <w:rsid w:val="00EE69D7"/>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028E"/>
    <w:rsid w:val="00F01209"/>
    <w:rsid w:val="00F01B9E"/>
    <w:rsid w:val="00F01CE5"/>
    <w:rsid w:val="00F01D3F"/>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4"/>
    <w:rsid w:val="00F1390D"/>
    <w:rsid w:val="00F13AD4"/>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44D"/>
    <w:rsid w:val="00F22A6F"/>
    <w:rsid w:val="00F22C77"/>
    <w:rsid w:val="00F2331E"/>
    <w:rsid w:val="00F23B3C"/>
    <w:rsid w:val="00F249A6"/>
    <w:rsid w:val="00F24CC9"/>
    <w:rsid w:val="00F25161"/>
    <w:rsid w:val="00F258DE"/>
    <w:rsid w:val="00F259A3"/>
    <w:rsid w:val="00F25E2C"/>
    <w:rsid w:val="00F26F1A"/>
    <w:rsid w:val="00F26FD2"/>
    <w:rsid w:val="00F27A02"/>
    <w:rsid w:val="00F27EAE"/>
    <w:rsid w:val="00F30E80"/>
    <w:rsid w:val="00F31538"/>
    <w:rsid w:val="00F3245F"/>
    <w:rsid w:val="00F3310A"/>
    <w:rsid w:val="00F333B5"/>
    <w:rsid w:val="00F33983"/>
    <w:rsid w:val="00F33FE9"/>
    <w:rsid w:val="00F34042"/>
    <w:rsid w:val="00F342F9"/>
    <w:rsid w:val="00F34893"/>
    <w:rsid w:val="00F3608B"/>
    <w:rsid w:val="00F3721D"/>
    <w:rsid w:val="00F405C8"/>
    <w:rsid w:val="00F40688"/>
    <w:rsid w:val="00F40766"/>
    <w:rsid w:val="00F408FD"/>
    <w:rsid w:val="00F40B47"/>
    <w:rsid w:val="00F40B88"/>
    <w:rsid w:val="00F415FD"/>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275"/>
    <w:rsid w:val="00F6451D"/>
    <w:rsid w:val="00F6457F"/>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C27"/>
    <w:rsid w:val="00F758B6"/>
    <w:rsid w:val="00F7593E"/>
    <w:rsid w:val="00F76B6B"/>
    <w:rsid w:val="00F7736D"/>
    <w:rsid w:val="00F7794F"/>
    <w:rsid w:val="00F77A8F"/>
    <w:rsid w:val="00F80169"/>
    <w:rsid w:val="00F8017A"/>
    <w:rsid w:val="00F80846"/>
    <w:rsid w:val="00F816A9"/>
    <w:rsid w:val="00F81735"/>
    <w:rsid w:val="00F81C2B"/>
    <w:rsid w:val="00F81FE1"/>
    <w:rsid w:val="00F82632"/>
    <w:rsid w:val="00F82C2D"/>
    <w:rsid w:val="00F83392"/>
    <w:rsid w:val="00F83950"/>
    <w:rsid w:val="00F83FE6"/>
    <w:rsid w:val="00F842B6"/>
    <w:rsid w:val="00F844D2"/>
    <w:rsid w:val="00F848A2"/>
    <w:rsid w:val="00F85B71"/>
    <w:rsid w:val="00F85D82"/>
    <w:rsid w:val="00F86639"/>
    <w:rsid w:val="00F86650"/>
    <w:rsid w:val="00F86925"/>
    <w:rsid w:val="00F8697B"/>
    <w:rsid w:val="00F86CD9"/>
    <w:rsid w:val="00F86FE8"/>
    <w:rsid w:val="00F87345"/>
    <w:rsid w:val="00F910E3"/>
    <w:rsid w:val="00F910F9"/>
    <w:rsid w:val="00F91A41"/>
    <w:rsid w:val="00F91D05"/>
    <w:rsid w:val="00F91D46"/>
    <w:rsid w:val="00F92191"/>
    <w:rsid w:val="00F9245F"/>
    <w:rsid w:val="00F9252B"/>
    <w:rsid w:val="00F92791"/>
    <w:rsid w:val="00F92959"/>
    <w:rsid w:val="00F92B8E"/>
    <w:rsid w:val="00F935D0"/>
    <w:rsid w:val="00F935F3"/>
    <w:rsid w:val="00F938AA"/>
    <w:rsid w:val="00F93D60"/>
    <w:rsid w:val="00F93E5E"/>
    <w:rsid w:val="00F93EFD"/>
    <w:rsid w:val="00F940EA"/>
    <w:rsid w:val="00F94735"/>
    <w:rsid w:val="00F9487E"/>
    <w:rsid w:val="00F94C71"/>
    <w:rsid w:val="00F96A86"/>
    <w:rsid w:val="00F976D1"/>
    <w:rsid w:val="00F97A2C"/>
    <w:rsid w:val="00FA1552"/>
    <w:rsid w:val="00FA1839"/>
    <w:rsid w:val="00FA186D"/>
    <w:rsid w:val="00FA1C4B"/>
    <w:rsid w:val="00FA1F4E"/>
    <w:rsid w:val="00FA2060"/>
    <w:rsid w:val="00FA225D"/>
    <w:rsid w:val="00FA2567"/>
    <w:rsid w:val="00FA2D80"/>
    <w:rsid w:val="00FA2FD0"/>
    <w:rsid w:val="00FA36E9"/>
    <w:rsid w:val="00FA4278"/>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4CB0"/>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6E5"/>
    <w:rsid w:val="00FD2EFD"/>
    <w:rsid w:val="00FD3E06"/>
    <w:rsid w:val="00FD4472"/>
    <w:rsid w:val="00FD4EC5"/>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2F1"/>
    <w:rsid w:val="00FE4D16"/>
    <w:rsid w:val="00FE592D"/>
    <w:rsid w:val="00FE5A4B"/>
    <w:rsid w:val="00FE5A52"/>
    <w:rsid w:val="00FE61C6"/>
    <w:rsid w:val="00FE6675"/>
    <w:rsid w:val="00FE68FD"/>
    <w:rsid w:val="00FE6FC6"/>
    <w:rsid w:val="00FE741A"/>
    <w:rsid w:val="00FE7CE5"/>
    <w:rsid w:val="00FE7FCF"/>
    <w:rsid w:val="00FF0FDE"/>
    <w:rsid w:val="00FF2351"/>
    <w:rsid w:val="00FF28D7"/>
    <w:rsid w:val="00FF322B"/>
    <w:rsid w:val="00FF32E6"/>
    <w:rsid w:val="00FF36FF"/>
    <w:rsid w:val="00FF3EF6"/>
    <w:rsid w:val="00FF3F50"/>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06CCD1D"/>
    <w:rsid w:val="12BDC116"/>
    <w:rsid w:val="1506594C"/>
    <w:rsid w:val="157D0612"/>
    <w:rsid w:val="16ADCAA4"/>
    <w:rsid w:val="16C5C08B"/>
    <w:rsid w:val="18A5A472"/>
    <w:rsid w:val="19B2C343"/>
    <w:rsid w:val="1BEE25FC"/>
    <w:rsid w:val="1ED8EACB"/>
    <w:rsid w:val="1F6FDC7C"/>
    <w:rsid w:val="20B7D044"/>
    <w:rsid w:val="22607D9B"/>
    <w:rsid w:val="27B2DAF9"/>
    <w:rsid w:val="27E637AD"/>
    <w:rsid w:val="2B184100"/>
    <w:rsid w:val="2FCB68CE"/>
    <w:rsid w:val="33C80615"/>
    <w:rsid w:val="346E080B"/>
    <w:rsid w:val="350CDC29"/>
    <w:rsid w:val="370BDC9B"/>
    <w:rsid w:val="37268B83"/>
    <w:rsid w:val="3731B3BF"/>
    <w:rsid w:val="387D12D8"/>
    <w:rsid w:val="3A0339AF"/>
    <w:rsid w:val="3C5BF282"/>
    <w:rsid w:val="3D9B79C0"/>
    <w:rsid w:val="3E3EA94B"/>
    <w:rsid w:val="3EDE5E59"/>
    <w:rsid w:val="40AFFB66"/>
    <w:rsid w:val="448B5AD6"/>
    <w:rsid w:val="45B58322"/>
    <w:rsid w:val="47BB834E"/>
    <w:rsid w:val="49A90FB6"/>
    <w:rsid w:val="49C0099D"/>
    <w:rsid w:val="4A4FAD21"/>
    <w:rsid w:val="4B95AC89"/>
    <w:rsid w:val="4C44CC21"/>
    <w:rsid w:val="50E4FD0E"/>
    <w:rsid w:val="530B9F94"/>
    <w:rsid w:val="53538ED3"/>
    <w:rsid w:val="55314D5D"/>
    <w:rsid w:val="560A8714"/>
    <w:rsid w:val="56A5297D"/>
    <w:rsid w:val="57E10CE8"/>
    <w:rsid w:val="5BB3A3A4"/>
    <w:rsid w:val="5E6AC89F"/>
    <w:rsid w:val="5F174DF0"/>
    <w:rsid w:val="6017B34E"/>
    <w:rsid w:val="608B40C1"/>
    <w:rsid w:val="60A23547"/>
    <w:rsid w:val="629F74E4"/>
    <w:rsid w:val="630A4853"/>
    <w:rsid w:val="63B7A086"/>
    <w:rsid w:val="63E360DE"/>
    <w:rsid w:val="645E028E"/>
    <w:rsid w:val="667CC15A"/>
    <w:rsid w:val="67BF7565"/>
    <w:rsid w:val="686805CD"/>
    <w:rsid w:val="6B029D08"/>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2A4DA90B-F1CF-402C-9414-37741744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aliases w:val="left"/>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 w:type="character" w:customStyle="1" w:styleId="font21">
    <w:name w:val="font21"/>
    <w:basedOn w:val="DefaultParagraphFont"/>
    <w:qFormat/>
    <w:rsid w:val="0080459B"/>
    <w:rPr>
      <w:rFonts w:ascii="Arial" w:hAnsi="Arial" w:cs="Arial" w:hint="default"/>
      <w:strike/>
      <w:color w:val="000000"/>
      <w:sz w:val="18"/>
      <w:szCs w:val="18"/>
    </w:rPr>
  </w:style>
  <w:style w:type="character" w:customStyle="1" w:styleId="font11">
    <w:name w:val="font11"/>
    <w:basedOn w:val="DefaultParagraphFont"/>
    <w:qFormat/>
    <w:rsid w:val="0080459B"/>
    <w:rPr>
      <w:rFonts w:ascii="Arial" w:hAnsi="Arial" w:cs="Arial" w:hint="default"/>
      <w:color w:val="000000"/>
      <w:sz w:val="18"/>
      <w:szCs w:val="18"/>
      <w:u w:val="none"/>
    </w:rPr>
  </w:style>
  <w:style w:type="character" w:customStyle="1" w:styleId="cf21">
    <w:name w:val="cf21"/>
    <w:basedOn w:val="DefaultParagraphFont"/>
    <w:rsid w:val="00040CC0"/>
    <w:rPr>
      <w:rFonts w:ascii="Segoe UI" w:hAnsi="Segoe UI" w:cs="Segoe UI" w:hint="default"/>
      <w:color w:val="FF0000"/>
      <w:sz w:val="18"/>
      <w:szCs w:val="18"/>
    </w:rPr>
  </w:style>
  <w:style w:type="character" w:customStyle="1" w:styleId="cf31">
    <w:name w:val="cf31"/>
    <w:basedOn w:val="DefaultParagraphFont"/>
    <w:rsid w:val="00040CC0"/>
    <w:rPr>
      <w:rFonts w:ascii="Segoe UI" w:hAnsi="Segoe UI" w:cs="Segoe UI" w:hint="default"/>
      <w:strike/>
      <w:color w:val="FF0000"/>
      <w:sz w:val="18"/>
      <w:szCs w:val="18"/>
    </w:rPr>
  </w:style>
  <w:style w:type="table" w:customStyle="1" w:styleId="TableGrid1">
    <w:name w:val="Table Grid1"/>
    <w:basedOn w:val="TableNormal"/>
    <w:next w:val="TableGrid"/>
    <w:rsid w:val="003C4E2F"/>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3A41"/>
    <w:rPr>
      <w:rFonts w:ascii="Verdana-Bold" w:hAnsi="Verdana-Bold" w:hint="default"/>
      <w:b/>
      <w:bCs/>
      <w:i w:val="0"/>
      <w:iCs w:val="0"/>
      <w:color w:val="000000"/>
      <w:sz w:val="18"/>
      <w:szCs w:val="18"/>
    </w:rPr>
  </w:style>
  <w:style w:type="character" w:customStyle="1" w:styleId="fontstyle21">
    <w:name w:val="fontstyle21"/>
    <w:basedOn w:val="DefaultParagraphFont"/>
    <w:rsid w:val="00663A41"/>
    <w:rPr>
      <w:rFonts w:ascii="Verdana" w:hAnsi="Verdan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72542707">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597256443">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50543861">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897516417">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47200752">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1990790414">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102331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B00216A-DCE9-4D8B-839F-78475C5CC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10</Pages>
  <Words>2769</Words>
  <Characters>15788</Characters>
  <Application>Microsoft Office Word</Application>
  <DocSecurity>0</DocSecurity>
  <Lines>131</Lines>
  <Paragraphs>37</Paragraphs>
  <ScaleCrop>false</ScaleCrop>
  <Company>Microsoft</Company>
  <LinksUpToDate>false</LinksUpToDate>
  <CharactersWithSpaces>18520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Guo (Intel)-0509</cp:lastModifiedBy>
  <cp:revision>348</cp:revision>
  <dcterms:created xsi:type="dcterms:W3CDTF">2023-09-27T11:15:00Z</dcterms:created>
  <dcterms:modified xsi:type="dcterms:W3CDTF">2024-05-09T09:46:00Z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